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 .......................................... nº........, Localidad ........................................... Provincia ...................................................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r w:rsidRPr="00B8617E">
        <w:rPr>
          <w:rFonts w:ascii="Times New Roman" w:hAnsi="Times New Roman"/>
        </w:rPr>
        <w:t xml:space="preserve">En </w:t>
      </w:r>
      <w:proofErr w:type="spellStart"/>
      <w:r w:rsidR="005D580C">
        <w:t>Casabermeja</w:t>
      </w:r>
      <w:proofErr w:type="spellEnd"/>
      <w:r w:rsidR="00A419BB">
        <w:t xml:space="preserve"> </w:t>
      </w:r>
      <w:proofErr w:type="gramStart"/>
      <w:r w:rsidRPr="00B8617E">
        <w:rPr>
          <w:rFonts w:ascii="Times New Roman" w:hAnsi="Times New Roman"/>
        </w:rPr>
        <w:t>a .........</w:t>
      </w:r>
      <w:proofErr w:type="gramEnd"/>
      <w:r w:rsidRPr="00B8617E">
        <w:rPr>
          <w:rFonts w:ascii="Times New Roman" w:hAnsi="Times New Roman"/>
        </w:rPr>
        <w:t xml:space="preserve">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 xml:space="preserve">El </w:t>
      </w:r>
      <w:bookmarkStart w:id="0" w:name="B0001_8126"/>
      <w:r w:rsidR="00477A42">
        <w:t xml:space="preserve">Ayuntamiento de </w:t>
      </w:r>
      <w:proofErr w:type="spellStart"/>
      <w:r w:rsidR="005D580C">
        <w:t>Casabermeja</w:t>
      </w:r>
      <w:bookmarkEnd w:id="0"/>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305F7B" w:rsidRPr="00B8617E">
        <w:rPr>
          <w:rFonts w:cs="Times New Roman"/>
        </w:rPr>
        <w:t xml:space="preserve">el </w:t>
      </w:r>
      <w:bookmarkStart w:id="1" w:name="B0002_8126"/>
      <w:r w:rsidR="00477A42">
        <w:t xml:space="preserve">Ayuntamiento de </w:t>
      </w:r>
      <w:proofErr w:type="spellStart"/>
      <w:r w:rsidR="005D580C">
        <w:t>Casabermeja</w:t>
      </w:r>
      <w:bookmarkEnd w:id="1"/>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675B9A" w:rsidRPr="00B8617E" w:rsidTr="003D2D58">
        <w:trPr>
          <w:trHeight w:val="332"/>
        </w:trPr>
        <w:tc>
          <w:tcPr>
            <w:tcW w:w="1576" w:type="dxa"/>
            <w:vMerge w:val="restart"/>
            <w:tcBorders>
              <w:top w:val="single" w:sz="4" w:space="0" w:color="auto"/>
            </w:tcBorders>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675B9A" w:rsidRPr="00B8617E" w:rsidRDefault="00477A42" w:rsidP="00675B9A">
            <w:pPr>
              <w:autoSpaceDE w:val="0"/>
              <w:adjustRightInd w:val="0"/>
              <w:rPr>
                <w:rFonts w:cs="Times New Roman"/>
                <w:bCs/>
                <w:sz w:val="24"/>
                <w:szCs w:val="24"/>
              </w:rPr>
            </w:pPr>
            <w:bookmarkStart w:id="2" w:name="B0003_8126"/>
            <w:r>
              <w:rPr>
                <w:sz w:val="24"/>
                <w:szCs w:val="24"/>
              </w:rPr>
              <w:t xml:space="preserve">Ayuntamiento de </w:t>
            </w:r>
            <w:proofErr w:type="spellStart"/>
            <w:r w:rsidR="005D580C">
              <w:rPr>
                <w:sz w:val="24"/>
                <w:szCs w:val="24"/>
              </w:rPr>
              <w:t>Casabermeja</w:t>
            </w:r>
            <w:bookmarkEnd w:id="2"/>
            <w:proofErr w:type="spellEnd"/>
          </w:p>
        </w:tc>
        <w:tc>
          <w:tcPr>
            <w:tcW w:w="5749" w:type="dxa"/>
            <w:vAlign w:val="center"/>
          </w:tcPr>
          <w:p w:rsidR="00675B9A" w:rsidRPr="00B8617E" w:rsidRDefault="005D580C" w:rsidP="00675B9A">
            <w:pPr>
              <w:autoSpaceDE w:val="0"/>
              <w:adjustRightInd w:val="0"/>
              <w:jc w:val="both"/>
              <w:rPr>
                <w:rFonts w:cs="Times New Roman"/>
                <w:bCs/>
                <w:sz w:val="24"/>
                <w:szCs w:val="24"/>
              </w:rPr>
            </w:pPr>
            <w:bookmarkStart w:id="3" w:name="_Hlk41644984"/>
            <w:r w:rsidRPr="005C1803">
              <w:rPr>
                <w:rFonts w:cs="Times New Roman"/>
                <w:bCs/>
                <w:sz w:val="24"/>
                <w:szCs w:val="24"/>
              </w:rPr>
              <w:t xml:space="preserve">Datos de contacto: </w:t>
            </w:r>
            <w:r w:rsidRPr="002B1C7A">
              <w:rPr>
                <w:rFonts w:cs="Times New Roman"/>
                <w:bCs/>
                <w:sz w:val="24"/>
                <w:szCs w:val="24"/>
              </w:rPr>
              <w:t xml:space="preserve">C/ </w:t>
            </w:r>
            <w:proofErr w:type="spellStart"/>
            <w:r w:rsidRPr="002B1C7A">
              <w:rPr>
                <w:rFonts w:cs="Times New Roman"/>
                <w:bCs/>
                <w:sz w:val="24"/>
                <w:szCs w:val="24"/>
              </w:rPr>
              <w:t>Llanete</w:t>
            </w:r>
            <w:proofErr w:type="spellEnd"/>
            <w:r w:rsidRPr="002B1C7A">
              <w:rPr>
                <w:rFonts w:cs="Times New Roman"/>
                <w:bCs/>
                <w:sz w:val="24"/>
                <w:szCs w:val="24"/>
              </w:rPr>
              <w:t xml:space="preserve"> de Abajo, 2, C.P: 29160</w:t>
            </w:r>
            <w:r w:rsidRPr="005555D1">
              <w:rPr>
                <w:rFonts w:cs="Times New Roman"/>
                <w:bCs/>
                <w:sz w:val="24"/>
                <w:szCs w:val="24"/>
              </w:rPr>
              <w:t xml:space="preserve">, </w:t>
            </w:r>
            <w:r w:rsidRPr="005C1803">
              <w:rPr>
                <w:rFonts w:cs="Times New Roman"/>
                <w:bCs/>
                <w:sz w:val="24"/>
                <w:szCs w:val="24"/>
              </w:rPr>
              <w:t>Localidad:</w:t>
            </w:r>
            <w:r w:rsidRPr="005555D1">
              <w:rPr>
                <w:rFonts w:cs="Times New Roman"/>
                <w:bCs/>
                <w:sz w:val="24"/>
                <w:szCs w:val="24"/>
              </w:rPr>
              <w:t xml:space="preserve"> </w:t>
            </w:r>
            <w:proofErr w:type="spellStart"/>
            <w:r>
              <w:rPr>
                <w:rFonts w:cs="Times New Roman"/>
                <w:bCs/>
                <w:sz w:val="24"/>
                <w:szCs w:val="24"/>
              </w:rPr>
              <w:t>Casabermeja</w:t>
            </w:r>
            <w:proofErr w:type="spellEnd"/>
            <w:r w:rsidRPr="005C1803">
              <w:rPr>
                <w:rFonts w:cs="Times New Roman"/>
                <w:bCs/>
                <w:sz w:val="24"/>
                <w:szCs w:val="24"/>
              </w:rPr>
              <w:t>, Málaga.</w:t>
            </w:r>
            <w:bookmarkEnd w:id="3"/>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bCs/>
                <w:sz w:val="24"/>
                <w:szCs w:val="24"/>
              </w:rPr>
              <w:t>Delegado de Protección de Datos: Avda. del Pacífico nº 54, 29004 Málaga. Tfno.: 952.069.073</w:t>
            </w:r>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 xml:space="preserve">El </w:t>
            </w:r>
            <w:bookmarkStart w:id="4" w:name="B0004_8126"/>
            <w:r w:rsidR="00477A42">
              <w:rPr>
                <w:sz w:val="24"/>
                <w:szCs w:val="24"/>
              </w:rPr>
              <w:t xml:space="preserve">Ayuntamiento de </w:t>
            </w:r>
            <w:proofErr w:type="spellStart"/>
            <w:r w:rsidR="005D580C">
              <w:rPr>
                <w:sz w:val="24"/>
                <w:szCs w:val="24"/>
              </w:rPr>
              <w:t>Casabermeja</w:t>
            </w:r>
            <w:bookmarkEnd w:id="4"/>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9437C9" w:rsidRPr="00B8617E" w:rsidTr="003D2D58">
        <w:tc>
          <w:tcPr>
            <w:tcW w:w="1576" w:type="dxa"/>
            <w:vAlign w:val="center"/>
          </w:tcPr>
          <w:p w:rsidR="009437C9" w:rsidRPr="00B8617E" w:rsidRDefault="009437C9" w:rsidP="009437C9">
            <w:pPr>
              <w:autoSpaceDE w:val="0"/>
              <w:adjustRightInd w:val="0"/>
              <w:rPr>
                <w:rFonts w:cs="Times New Roman"/>
                <w:b/>
                <w:bCs/>
                <w:sz w:val="24"/>
                <w:szCs w:val="24"/>
              </w:rPr>
            </w:pPr>
            <w:bookmarkStart w:id="5" w:name="_GoBack" w:colFirst="2" w:colLast="2"/>
            <w:r w:rsidRPr="00B8617E">
              <w:rPr>
                <w:rFonts w:cs="Times New Roman"/>
                <w:b/>
                <w:bCs/>
                <w:iCs/>
                <w:sz w:val="24"/>
                <w:szCs w:val="24"/>
              </w:rPr>
              <w:lastRenderedPageBreak/>
              <w:t>Derechos</w:t>
            </w:r>
          </w:p>
        </w:tc>
        <w:tc>
          <w:tcPr>
            <w:tcW w:w="3023" w:type="dxa"/>
            <w:vAlign w:val="center"/>
          </w:tcPr>
          <w:p w:rsidR="009437C9" w:rsidRPr="00B8617E" w:rsidRDefault="009437C9" w:rsidP="009437C9">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rsidR="009437C9" w:rsidRPr="005555D1" w:rsidRDefault="005D580C" w:rsidP="009437C9">
            <w:pPr>
              <w:autoSpaceDE w:val="0"/>
              <w:adjustRightInd w:val="0"/>
              <w:jc w:val="both"/>
              <w:rPr>
                <w:rFonts w:cs="Times New Roman"/>
                <w:color w:val="0000FF" w:themeColor="hyperlink"/>
                <w:u w:val="single"/>
                <w:shd w:val="clear" w:color="auto" w:fill="FDFCFA"/>
              </w:rPr>
            </w:pPr>
            <w:bookmarkStart w:id="6" w:name="_Hlk41645028"/>
            <w:r w:rsidRPr="002B1C7A">
              <w:rPr>
                <w:rStyle w:val="Hipervnculo"/>
              </w:rPr>
              <w:t xml:space="preserve">http://www.casabermeja.es/6706/aviso-legal </w:t>
            </w:r>
            <w:r w:rsidRPr="008516A2">
              <w:rPr>
                <w:rFonts w:cs="Times New Roman"/>
                <w:color w:val="000000"/>
                <w:sz w:val="24"/>
                <w:szCs w:val="24"/>
                <w:shd w:val="clear" w:color="auto" w:fill="FDFCFA"/>
              </w:rPr>
              <w:t>Asimismo, puede dirigirse al Consejo de Transparencia y Protección de Datos de Andalucía (</w:t>
            </w:r>
            <w:hyperlink r:id="rId7" w:history="1">
              <w:r w:rsidRPr="008516A2">
                <w:rPr>
                  <w:rStyle w:val="Hipervnculo"/>
                  <w:sz w:val="24"/>
                  <w:szCs w:val="24"/>
                </w:rPr>
                <w:t>www.ctpdandalucia.es/es</w:t>
              </w:r>
            </w:hyperlink>
            <w:r w:rsidRPr="008516A2">
              <w:rPr>
                <w:rFonts w:cs="Times New Roman"/>
                <w:color w:val="000000"/>
                <w:sz w:val="24"/>
                <w:szCs w:val="24"/>
                <w:shd w:val="clear" w:color="auto" w:fill="FDFCFA"/>
              </w:rPr>
              <w:t>) para reclamar el ejercicio de sus derechos.</w:t>
            </w:r>
            <w:bookmarkEnd w:id="6"/>
          </w:p>
        </w:tc>
      </w:tr>
      <w:bookmarkEnd w:id="5"/>
    </w:tbl>
    <w:p w:rsidR="00675B9A" w:rsidRPr="00B8617E" w:rsidRDefault="00675B9A">
      <w:pPr>
        <w:rPr>
          <w:rFonts w:cs="Times New Roman"/>
        </w:rPr>
      </w:pPr>
    </w:p>
    <w:sectPr w:rsidR="00675B9A" w:rsidRPr="00B8617E" w:rsidSect="003D2D58">
      <w:headerReference w:type="even" r:id="rId8"/>
      <w:headerReference w:type="default" r:id="rId9"/>
      <w:footerReference w:type="even" r:id="rId10"/>
      <w:footerReference w:type="default" r:id="rId11"/>
      <w:headerReference w:type="first" r:id="rId12"/>
      <w:footerReference w:type="first" r:id="rId13"/>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E4" w:rsidRDefault="006D74E4" w:rsidP="00C86381">
      <w:r>
        <w:separator/>
      </w:r>
    </w:p>
  </w:endnote>
  <w:endnote w:type="continuationSeparator" w:id="0">
    <w:p w:rsidR="006D74E4" w:rsidRDefault="006D74E4"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E4" w:rsidRDefault="006D74E4" w:rsidP="00C86381">
      <w:r>
        <w:separator/>
      </w:r>
    </w:p>
  </w:footnote>
  <w:footnote w:type="continuationSeparator" w:id="0">
    <w:p w:rsidR="006D74E4" w:rsidRDefault="006D74E4"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A42" w:rsidRDefault="00477A4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3DD3"/>
    <w:rsid w:val="0014377F"/>
    <w:rsid w:val="00150325"/>
    <w:rsid w:val="00150D4B"/>
    <w:rsid w:val="001A4B41"/>
    <w:rsid w:val="00231FAE"/>
    <w:rsid w:val="00305F7B"/>
    <w:rsid w:val="003C2936"/>
    <w:rsid w:val="003D2D58"/>
    <w:rsid w:val="003F4537"/>
    <w:rsid w:val="0044492A"/>
    <w:rsid w:val="00446FDE"/>
    <w:rsid w:val="00452CCD"/>
    <w:rsid w:val="0045403E"/>
    <w:rsid w:val="00477A42"/>
    <w:rsid w:val="004B1DD5"/>
    <w:rsid w:val="00541BDD"/>
    <w:rsid w:val="005A7D55"/>
    <w:rsid w:val="005D580C"/>
    <w:rsid w:val="005F1621"/>
    <w:rsid w:val="00616B06"/>
    <w:rsid w:val="00675B9A"/>
    <w:rsid w:val="006D74E4"/>
    <w:rsid w:val="006F76C4"/>
    <w:rsid w:val="0070224F"/>
    <w:rsid w:val="00720FE8"/>
    <w:rsid w:val="00746614"/>
    <w:rsid w:val="00760338"/>
    <w:rsid w:val="0077127E"/>
    <w:rsid w:val="00777F4C"/>
    <w:rsid w:val="007853B8"/>
    <w:rsid w:val="00792AF4"/>
    <w:rsid w:val="00874241"/>
    <w:rsid w:val="009437C9"/>
    <w:rsid w:val="00946F57"/>
    <w:rsid w:val="00A00532"/>
    <w:rsid w:val="00A419BB"/>
    <w:rsid w:val="00A84C82"/>
    <w:rsid w:val="00AD1C15"/>
    <w:rsid w:val="00AE21A4"/>
    <w:rsid w:val="00AE6A5F"/>
    <w:rsid w:val="00B32CF4"/>
    <w:rsid w:val="00B47533"/>
    <w:rsid w:val="00B8617E"/>
    <w:rsid w:val="00BB6CBA"/>
    <w:rsid w:val="00C26A9F"/>
    <w:rsid w:val="00C270C1"/>
    <w:rsid w:val="00C3119B"/>
    <w:rsid w:val="00C468A5"/>
    <w:rsid w:val="00C46AB4"/>
    <w:rsid w:val="00C70259"/>
    <w:rsid w:val="00C81DC7"/>
    <w:rsid w:val="00C86381"/>
    <w:rsid w:val="00CE1DB5"/>
    <w:rsid w:val="00D65888"/>
    <w:rsid w:val="00D81021"/>
    <w:rsid w:val="00DC1642"/>
    <w:rsid w:val="00DE5C83"/>
    <w:rsid w:val="00DF3113"/>
    <w:rsid w:val="00E204ED"/>
    <w:rsid w:val="00EF304E"/>
    <w:rsid w:val="00F031AB"/>
    <w:rsid w:val="00F4372F"/>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477A42"/>
    <w:pPr>
      <w:tabs>
        <w:tab w:val="center" w:pos="4252"/>
        <w:tab w:val="right" w:pos="8504"/>
      </w:tabs>
    </w:pPr>
    <w:rPr>
      <w:szCs w:val="21"/>
    </w:rPr>
  </w:style>
  <w:style w:type="character" w:customStyle="1" w:styleId="EncabezadoCar">
    <w:name w:val="Encabezado Car"/>
    <w:basedOn w:val="Fuentedeprrafopredeter"/>
    <w:link w:val="Encabezado"/>
    <w:uiPriority w:val="99"/>
    <w:rsid w:val="00477A42"/>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477A42"/>
    <w:pPr>
      <w:tabs>
        <w:tab w:val="center" w:pos="4252"/>
        <w:tab w:val="right" w:pos="8504"/>
      </w:tabs>
    </w:pPr>
    <w:rPr>
      <w:szCs w:val="21"/>
    </w:rPr>
  </w:style>
  <w:style w:type="character" w:customStyle="1" w:styleId="PiedepginaCar">
    <w:name w:val="Pie de página Car"/>
    <w:basedOn w:val="Fuentedeprrafopredeter"/>
    <w:link w:val="Piedepgina"/>
    <w:uiPriority w:val="99"/>
    <w:rsid w:val="00477A42"/>
    <w:rPr>
      <w:rFonts w:ascii="Times New Roman" w:eastAsia="Arial Unicode MS" w:hAnsi="Times New Roman" w:cs="Mangal"/>
      <w:kern w:val="3"/>
      <w:sz w:val="24"/>
      <w:szCs w:val="21"/>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903</Words>
  <Characters>4968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5860</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