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8C" w:rsidRPr="000D24D0" w:rsidRDefault="00AB118C" w:rsidP="00AB118C">
      <w:pPr>
        <w:ind w:left="567" w:right="140"/>
        <w:jc w:val="both"/>
        <w:rPr>
          <w:b/>
        </w:rPr>
      </w:pPr>
      <w:r>
        <w:rPr>
          <w:b/>
        </w:rPr>
        <w:t>“</w:t>
      </w:r>
      <w:r w:rsidRPr="000D24D0">
        <w:rPr>
          <w:b/>
        </w:rPr>
        <w:t xml:space="preserve">CONVENIO DE COLABORACIÓN ENTRE </w:t>
      </w:r>
      <w:smartTag w:uri="urn:schemas-microsoft-com:office:smarttags" w:element="PersonName">
        <w:smartTagPr>
          <w:attr w:name="ProductID" w:val="LA ADMINISTRACIￓN DE"/>
        </w:smartTagPr>
        <w:r w:rsidRPr="000D24D0">
          <w:rPr>
            <w:b/>
          </w:rPr>
          <w:t>LA ADMINISTRACIÓN DE</w:t>
        </w:r>
      </w:smartTag>
      <w:r w:rsidRPr="000D24D0">
        <w:rPr>
          <w:b/>
        </w:rPr>
        <w:t xml:space="preserve"> </w:t>
      </w:r>
      <w:smartTag w:uri="urn:schemas-microsoft-com:office:smarttags" w:element="PersonName">
        <w:smartTagPr>
          <w:attr w:name="ProductID" w:val="LA JUNTA DE"/>
        </w:smartTagPr>
        <w:r w:rsidRPr="000D24D0">
          <w:rPr>
            <w:b/>
          </w:rPr>
          <w:t>LA JUNTA DE</w:t>
        </w:r>
      </w:smartTag>
      <w:r w:rsidRPr="000D24D0">
        <w:rPr>
          <w:b/>
        </w:rPr>
        <w:t xml:space="preserve"> ANDALUCÍA Y </w:t>
      </w:r>
      <w:smartTag w:uri="urn:schemas-microsoft-com:office:smarttags" w:element="PersonName">
        <w:smartTagPr>
          <w:attr w:name="ProductID" w:val="ヴ菠ポ⊘$ﰘ#ί볈#ǶLA FINANCIACIￓN DELǭla Hacienda P￺blicaǤۋᙈۆǦۋƘǠۋƈǢla Intervenci￳n GeneralĚla Intervenci￳nĐla JefaČc!la JuntaWFĉ&quot;LA JUNTA DEĆ&#10;,#la Ley0Ă&#10;$la Ley GeneralNĸ%La Ley Org￡nicaĶ&#10;&amp;&#10;la Memoriaĳ-'la OrdenĨ&#10;(la PresidenciaĦ)la ProvinciaŜ*LA SECRETARIA GENERALŔ+la Uni￳n Europeaœ&#10;,la VicepresidenciaŊǣ- ProductIDŇ섄ヴ뾨#삘ヴ菠ポ罀#ί볈#ſ纸#禠#Ż섄ヴ쑀#삘ヴ菠ポ绠#羠#ί볈#ų纸#綨#ů섄ヴ켠삘ヴ菠ポ罀#耀#ί볈#ŧ纸#輀#ţ섄ヴ①α삘ヴ菠ポ羠#거ΰί볈#ƛ纸#粈#Ɨ결ΰƈƑ(@ÿøèààèÀÀ̀܀＀＀9ƀ␐⑀Ђ⚈⚸ЂϟⲠⳐЂە⻴⼤Ђ౑ㅀㅰЂറ㏼㐬Ђവ㚐㛀Ђྡྷ㣌㣼Ђᰙ䂬䃜ЂỲ䮸䯨Ђ㕱东乌Ђꑱ傘僈Ђ질1噜嚌Ђᡲﭫ奜妌Ђ9ǉ␐α苠#㿠$KOǆ䜈ㅢ菐#芸#/250ǃ謐$㕠ί &#10;&#10;Ǥ␨α菸#苠#ǡ⎼α萠#菐#ft WĞ⎌αί菸#WWin\vol1LĔ踠繪㖐繫콸#耀X:\蚨#ұLňﱘ&quot;콸#Lŷ踠繪㖐繫詸#耀Y:\觀#ұ隀Lƫ쾰#詸#ǒ##delfin#VOLSERVICIOSLǉ踠繪㖐繫跈#耀Z:\贐#ұLĽⴐ#跈#Ĥ##delfin#VOLDATOSPERSONALESŜD:\Documents and Settings\fdoblado\Datos de programa\Microsoft\Plantillas\Normal.dotocŋ࿿ࠀ Directory&quot;ŃInstitucionales.11źmetricconverter.0 Ű䲸எ敥敥敥敥敥敥敥敥敥敥敥敥敥敥敥敥敥敥敥敥敥敥敥敥뻯&quot; ũEG`x掜蝄흨䛰ìP CoꞠޏATIVAt尓联Ɇ娫联䰨ꜜ荨4&quot;Ƌ꜈#俠⃐㫪ၩ〫鴰夯尺㐀㄀္匀ㄱ7 ̀Ѐ榾ꑁᐹ匀㄀㄀㜀᐀䈀㄀퐀걄ၤ䄀偅繓⸱A⨀̀Ѐ↾⭀퐻걄ᑤ䄀⸀䔀⸀倀⸀匀⸀䄀᠀䐀㄀뵄ြ䄀偅䅓縲1Ⰰ̀Ѐ芾⑄뵄ᐼ䄀䔀倀匀䄀 ㈀　㄀㐀᠀㘀㄀콄ြ䨀⹊䅁∀̀Ѐ뭄콄ᐼ䨀䨀⸀䄀䄀᐀瘀㈀ӈ⁥倀佒啐繅⸱佄C娀̀Ѐ쭄쭄ᐼ倀爀漀瀀甀攀猀琀愀 䄀瀀爀漀戀 䌀漀渀瘀攀渀椀漀 ㈀　㄀㐀⸀搀漀挀ᰀ찀ے+4Ǘ笐知췯覫ကY\ER\S-1-5-21-87502-8433Clas떈#辸#shlex\FoExtensionsfbϐ뛠#e-15È}鎄#+Ǫ5la Administraci￳nǡ⃘睋ЊĘbC:\ARCHIV~1\ARCHIV~1\MICROS~1\VBA\VBA6\VBE6.DLL\3\WINDOWS\SYSTEM32\STDOLE2.TLB#OLE Automationă/C:\ARCHIV~1\ARCHIV~1\MICROS~1\SMARTT~1\MOFL.DLLı0C:\ARCHIV~1\ARCHIV~1\MICROS~1\SMARTT~1\FDATE.DLLħ2C:\ARCHIV~1\ARCHIV~1\MICROS~1\SMARTT~1\METCONV.DLLŕ2C:\ARCHIV~1\ARCHIV~1\MICROS~1\SMARTT~1\FPERSON.DLLŋ,0뒀#鶸#鎸#뵀#ίίίίίίίίίί祀#쏐#祰#믐#禠#秠#稠#穘#窘#竘#筘#箐#篸#簸#籨#ί粈#粰#糘#糸#紨#絘#綀#綨#緘#縈#繈#纀#纸#ίίίίίŮγC:\Archivos de programa\Archivos comunes\Microsoft Shared\TextConv\html32.cnvƔ顤#ᎁଊ顸#ᎁଊ颌#ᎁଊ颠#ᎁଊ颴#ᎁଊ飈#ᎁଊ飜#ᎁଊᎁଊƂ撰掜Ϥ¼׿؁B&#10;ƨ噸ሴሴꯍï⌁杅ꮉ崄誈ᳫᇉါ恈敥敥뻯&#10;Ƣ0C:\ARCHIV~1\ARCHIV~1\MICROS~1\SMARTT~1\FDATE.DLLǐ슜皮骘#γǍ슴皮⢐δ驰# Ǌ窰㝁髨#஠#借俠⃐Ǉ薸鬐#髀#㐀㄀Ǽ藔鮐#髨#ᐹ匀㄀ǹFPerson.FactoidonǷ灴眏ќѠ֜秠֜嶀뵄ြǬƸα㶨δ鬐#䔀倀匀䄀ǩ縬㝅γǤ`C:\ARCHIV~1\ARCHIV~1\MICROS~1\SMARTT~1\FNAME.DLL鱀#䄀AĬ̀걄鲐#⸀⸀鲘#鲠#ြ縲ȀЀdȀ䄀ÈȀ䄀㄀᠀ċK鴌#鴄#鳤#鳴#鴈#鴎#၀SM鳤#䀋Lsts08鳴#䀈ā鴄#䀃ā鴔#䀋āāȀ䄀㄀᠀Īla Administraci￳n LocalĢ/C:\ARCHIV~1\ARCHIV~1\MICROS~1\SMARTT~1\MOFL.DLLL&#10;Ő◘δ0ɯƎ鹸#0(՛k㸰λ睚௜禜֠&#10;ŊDesc%Ņ羀翽%Ţ휰ί俠⃐㫪ၩ〫鴰夯尺㐀㄀္匀ㄱ7 ̀Ѐ榾ꑁᐹ匀㄀㄀㜀᐀䈀㄀퐀걄ၤ䄀偅繓⸱A⨀̀Ѐ↾⭀퐻걄ᑤ䄀⸀䔀⸀倀⸀匀⸀䄀᠀䐀㄀뵄ြ䄀偅䅓縲1Ⰰ̀Ѐ芾⑄뵄ᐼ䄀䔀倀匀䄀 ㈀　㄀㐀᠀㄀J쯘ίƨ뭄콄ᐼ䨀䨀⸀䄀䄀᐀ƿ蕘ポ α$ιƴ饰ηaƶᔸ#\Documents and Settings\fdoblado\Datos de programa\Microsoft\OfficeơۋHڻаκﮨιⵈ஌ⷨ#ߨκ㴰ξ㪀ξ㍨ξ&#10;ǔ倈γᐤα푌γ홬γ푌γ(&#10;ǎ借俠⃐㫪ၩ〫鴰䐯尺尀㄀䬀霾ှ䐀䍏䵕繅1䐀̀Ѐ媾̵봼ᑣ䐀漀挀甀洀攀渀琀猀 愀渀搀 匀攀琀琀椀渀最猀᠀䀀㄀가浄ီ昀潤汢摡o⠀̀Ѐ쒾倶뵿푄ᑣ昀搀漀戀氀愀搀漀᠀昀㄀찀牄ᅕ䐀呁协繄1一̀Ѐ쒾倶챿牄ᑕ㠀䐀愀琀漀猀 搀攀 瀀爀漀最爀愀洀愀䀀桳汥㍬⸲汤ⱬ㈭㜱㔶᠀2(Ǧ潄畣敭瑮⁳湡⁤敓瑴湩獧D뻯Documents and Settings&amp;@1摦扯慬潤(뻯fdobladoZ1慄潴⁳敤瀠潲牧浡a:뻯Datos de programa B1楍牣獯景t*뻯Microsoft:1晏楦散$뻯Officeے쨐ے42İ郀#egistry\Machine\Software\Classes\Drive\shellex\FolderExtensions\{fbeb8a05-beee-4442-804e-409d6c4515e9}倀匀䄀 ㈀　㄀㐀᠀㘀㄀콄ြ䨀⹊䅁∀̀Ѐ뭄콄ᐼ䨀䨀⸀䄀䄀᐀瘀㈀ӈ⁥倀佒啐繅⸱佄C娀̀Ѐ쭄쭄ᐼ倀爀漀瀀甀攀猀琀愀 䄀瀀爀漀戀 䌀漀渀瘀攀渀椀漀 ㈀　㄀㐀⸀搀漀挀ᰀ44ż⏀δ俠⃐㫪ၩ〫鴰夯尺㐀㄀္匀ㄱ7 ̀Ѐ榾ꑁᐹ匀㄀㄀㜀᐀䈀㄀퐀걄ၤ䄀偅繓⸱A⨀̀Ѐ↾⭀퐻걄ᑤ䄀⸀䔀⸀倀⸀匀⸀䄀᠀䐀㄀뵄ြ䄀偅䅓縲1Ⰰ̀Ѐ芾⑄뵄ᐼ䄀䔀倀匀䄀 ㈀　㄀㐀᠀㘀㄀콄ြ䨀⹊䅁∀̀Ѐ뭄콄ᐼ䨀䨀⸀䄀䄀᐀瘀㈀ӈ⁥倀佒啐繅⸱佄C娀̀Ѐ쭄쭄ᐼ倀爀漀瀀甀攀猀琀愀 䄀瀀爀漀戀 䌀漀渀瘀攀渀椀漀 ㈀　㄀㐀⸀搀漀挀ᰀA4ƈ㫘$CWindowWႸ馐$걛zꤔ#ꤤ# ꥨ#ꥸ#&#10;&#10;&#10; &#10;獰知ꪀ#&#10; 樼知րЀЀꨨ#h¹ꢨ#&#10;BAǉ毠眏炠眏灌眏ǔฐ쪈ΰᐤ刬ӗᐼ剄ӗᏴ0凼ӗ࿤䷬ӗၤΐ乬ӗᑘȀ剠ӗᙘ㜨呠ӗ䶀Ȭ讈ӗ侬Ð趴ӗ㸇ӗ偼Ĩ躄ӗ冤T辬ӗ㸇ӗ㸇ӗ  Q$枑ɼᗘ  ᬐ#쨸ΰ࿤㸈ӗ얬&quot;$့ΰΰΰΰ쩠ΰBċacn_np:[\\PIPE\\wkssvc,Security=Identification Dynamic False]Ĵ俠⃐㫪ၩ〫鴰夯尺㐀㄀္匀ㄱ7 ̀Ѐ榾ꑁᐹ匀㄀㄀㜀᐀䈀㄀퐀걄ၤ䄀偅繓⸱A⨀̀Ѐ↾⭀퐻걄ᑤ䄀⸀䔀⸀倀⸀匀⸀䄀᠀䐀㄀뵄ြ䄀偅䅓縲1Ⰰ̀Ѐ芾⑄뵄ᐼ䄀䔀倀匀䄀 ㈀　㄀㐀᠀-ś꼸#俠⃐㫪ၩ〫鴰夯尺㐀㄀္匀ㄱ7 ̀Ѐ榾ꑁᐹ匀㄀㄀㜀᐀䈀㄀퐀걄ၤ䄀偅繓⸱A⨀̀Ѐ↾⭀퐻걄ᑤ䄀⸀䔀⸀倀⸀匀⸀䄀᠀䐀㄀뵄ြ䄀偅䅓縲1Ⰰ̀Ѐ芾⑄뵄ᐼ䄀䔀倀匀䄀 ㈀　㄀㐀᠀ź쫠ί俠⃐㫪ၩ〫鴰夯尺㐀㄀္匀ㄱ7 ̀Ѐ榾ꑁᐹ匀㄀㄀㜀᐀䈀㄀퐀걄ၤ䄀偅繓⸱A⨀̀Ѐ↾⭀퐻걄ᑤ䄀⸀䔀⸀倀⸀匀⸀䄀᠀䐀㄀뵄ြ䄀偅䅓縲1Ⰰ̀Ѐ芾⑄뵄ᐼ䄀䔀倀匀䄀 ㈀　㄀㐀᠀Ä%ƙ 녘#俠⃐㫪ၩ〫鴰夯尺㐀㄀္匀ㄱ7 ̀Ѐ榾ꑁᐹ匀㄀㄀㜀᐀䈀㄀퐀걄ၤ䄀偅繓⸱A⨀̀Ѐ↾⭀퐻걄ᑤ䄀⸀䔀⸀倀⸀匀⸀䄀᠀䐀㄀뵄ြ䄀偅䅓縲1Ⰰ̀Ѐ芾⑄뵄ᐼ䄀䔀倀匀䄀 ㈀　㄀㐀᠀㘀㄀콄ြ䨀⹊䅁∀̀Ѐ뭄콄ᐼ䨀䨀⸀䄀䄀᐀%%ƶ 俠⃐㫪ၩ〫鴰夯尺㐀㄀္匀ㄱ7 ̀Ѐ榾ꑁᐹ匀㄀㄀㜀᐀䈀㄀퐀걄ၤ䄀偅繓⸱A⨀̀Ѐ↾⭀퐻걄ᑤ䄀⸀䔀⸀倀⸀匀⸀䄀᠀䐀㄀뵄ြ䄀偅䅓縲1Ⰰ̀Ѐ芾⑄뵄ᐼ䄀䔀倀匀䄀 ㈀　㄀㐀᠀㘀㄀콄ြ䨀⹊䅁∀̀Ѐ뭄콄ᐼ䨀䨀⸀䄀䄀᐀%Ǔ勄ξUǘǘUA菼БUЂU遰ЉU;ᤌЌWK⢰ІZ!皨БZǽ瀴睝솠 䜸ۓ 䜐ۓ䫨ۓ 䬀ۓ 臠ے 䖸ۓ0䔠ۓ0䕘ۓ@䪠ۓ0묰ξ꧐ۈà筐κðιð称κι°쫠ι°鯐ηٰ෈ھ౐ ౐ ࡐ哘ۄٰ꿸ھࡐ쎨ۃЉCǣ睋睋睋됀#´ꩈ$$W@噸ሴ䊰梃踀ᇑᾀ쀀睋됀#$ē&#10;2014 aď፠狺듐#컰Ąᎀ狺뛀#뒨# ā킘毿ꄒ㘐㎘썆绸娴崄誈ᳫᇉါ恈 ĺᗐ#쿸#䐨#䆰#ķ&quot;繞뻯&amp;Ĭ耬知췯覫䀀딸#떨#馨#뗄#㓈#인&quot;竸γ䞠ۓ뗠#뗰#ϔ뚸#&#10;are\鉠#뚄#ᢒ{ﳁű㼦႔&amp;Ŋ똈#뛨#듐#Ň錼#쎈#뛀#ż抠ஐŹ࢜Ņ㺨$뾈#HŶ꽘λ俠⃐㫪ၩ〫鴰䐯尺樀㄀က䐀捯浵湥獴愠摮匠瑥楴杮s䐀̀Ѐ¾᐀䐀漀挀甀洀攀渀琀猀 愀渀搀 匀攀琀琀椀渀最猀☀䀀㄀က昀潤汢摡o⠀̀Ѐ¾᐀昀搀漀戀氀愀搀漀᠀娀㄀က䐀瑡獯搠⁥牰杯慲慭㨀̀Ѐ¾᐀䐀愀琀漀猀 搀攀 瀀爀漀最爀愀洀愀 䈀㄀က䴀捩潲潳瑦⨀̀Ѐ¾᐀䴀椀挀爀漀猀漀昀琀᠀㨀㄀က伀晦捩e␀̀Ѐ¾᐀伀昀昀椀挀攀ᘀ䀀㄀က刀捥敩瑮e⠀̀Ѐ¾᐀刀攀挀椀攀渀琀攀᠀䈀㈀䨀⹊䅁䰮䭎⨀̀Ѐ¾᐀䨀䨀⸀䄀䄀⸀䰀一䬀᠀ےےGHƮǲ(\bden\s+)?\b((0?[1-9])|([12][0-9])|30|31)(\.|\s+de|\s+/|-)?\s*(břez|III\b|kov|maa|mar[^r]|már|mär|mrt|mrz|Ož|Μάρ|Μαρ|бер|Бер|мар|Мар)[^\.\s\-]*\.?(\s+del|\s+de|\s+/|\s*-)?\s*((19[789][0-9])|(20[0-4][0-9])|([0-9][0-9]))(\s*(года|г\.|р\.|a\.|год\.))?г\.|р\.|a\.|год\.))? Gǥ*la Diputaci￳n Provincial Ğ&#10;C:\WINDOWS\System32\spool\DRIVERS\W32X86\3\PSCRIPT.NTFSč&#10;chla LeyĉncalrpcĄ聱#ᓠζζ靖ι㴐$ίίι\ool\DRIVERS\W32X αLĻla Administraci￳n LocalĳಠŅ⾨α㽨$/200 PS:ĩ뷔#븐#븮#뺞#뼈#KONICA MINOLTA 350/250/200 PSWindows NT x86C:\WINDOWS\System32\spool\DRIVERS\W32X86\3\PSCRIPT5.DLLC:\WINDOWS\System32\spool\DRIVERS\W32X86\3\FSTGR.PPDC:\WINDOWS\System32\spool\DRIVERS\W32X86\3\PS5UI.DLL:ų↠䋍뜸#쐠#Ũ缠#쑀#mŪ&#10;\WINDOWS\System32\spool\DRIVERS\W32X86\3;C:\WINDOWS\system32;C:\WINDOWS\system;C:\WINDOWS;.;C:\Archivos de programa\Microsoft Office\OFFICE11\;C:\WINDOWS\system32;C:\WINDOWS;C:\WINDOWS\System32\Wbem;C:\Archivos de programa\Archivos comunes\GTK\2.0\bin;C:\Archivos de programa\Archivos comunes\Roxio Shared\DLLShared\;C:\Archivos de programa\Archivos comunes\Roxio Shared\9.0\DLLShared\;C:\WINDOWS\system32\WindowsPowerShell\v1.0ۓmǿ*urn:schemas-microsoft-com:office:smarttagsǳ葰쎰#뛨#MiǨᾘ쐠#쎈#V:\ ǥla Diputaci￳n Provincial Ğ 玬뾈#쎰#ě羀#켠Cĕ64_006.diputacion.localG~1\Tempے鈈ے鋈ے鍠ے鐐ے铀ے镰ے阠ے雠ے鞐ے顀ے飰ے馠ے驠ے鬠ے鯐ے鲐ے鵐ے鸀ے麰ے齰ےꀠےꃐےꆀےꉀےꋰےꎠےꑠےꔐےꗀے꙰ےꜰے꟠ےꢠےꥐےꨐےꫀےꮀے걀ے곰ے궠ے깐ے꼀ے꾰ے끠ے널ے뇀ے늀ے댰ے돰ے뒠ے땠ے또ے뛀ے란ے렰ے룰ے릠ے멠ے묠ے믠ے벐ے뵀ے븀ے뺰ے뽰ے쀠ے샠ے솠ے쉐ے쌀ے쎰ے쑠ے씠ے에ے욀ے은ے쟰ے좠ے쥠ے쨐ے쫀ے쮀ے찰ے쳠ے춐ے칀ے컰ے쾠ے큠ے턐ے퇐ے튀ے퍀ے폰ے풠ے핐ے혐ے훀ے흰ےےےےےےےےےےےےےےےےLCŐ踠繪㖐繫죈#耀F:\娘ұLƄ##delfin#vol1Ɓ娘쭸#캐#蚨#觀#贐#Lƾ踠繪㖐繫፨#耀V:\쭸#ұLǲጰ#፨#Lę踠繪㖐繫콈#耀W:\캐#ұLō㍨#콈#Ŵ##delfin#VOLGUESTŲ##delfin#VOLPROYECTOSũ\\delfin\VOLSERVICIOSŠە\ŢƈƜ섄ヴ杨ί삘ヴ菠ポ書ί큨#ί볈#Ɣ纸#ίƐ섄ヴ杸ί삘ヴ菠ポ퀈#탈#ί볈#ƈ纸#鎸#Ƅ섄ヴ턈#삘ヴ菠ポ큨#털#ί볈#Ƽ턘#Ÿƾ纸#粈#ƺ섄ヴ텸#삘ヴ菠ポ탈#톨#ί볈#Ʋ톈#ŸƬ纸#纀#ƨ섄ヴ퇨#삘ヴ菠ポ털#툘#ί볈#Ơ퇸#ŸƢ纸#粈#Ǟ섄ヴ퉘#삘ヴ菠ポ톨#튈#ί볈#ǖ퉨#Ÿǐ纸#ίǌ섄ヴ틈#삘ヴ菠ポ툘#틸#ί볈#Ǆ틘#Ÿǆ纸#믐#ǂ섄ヴ팸#삘ヴ菠ポ튈#퍨#ί볈#Ǻ퍈#ŸǴ纸#糘#ǰ섄ヴ펨#삘ヴ菠ポ틸#폘#ί볈#Ǩ편#ŸǪ纸#糘#Ǧ섄ヴ퐘#삘ヴ菠ポ퍨#푈#ί볈#Ğ퐨#ŸĘ纸#鎸#Ĕ섄ヴ품#삘ヴ菠ポ폘#풸#ί볈#Č풘#ŸĎ纸#粈#Ċ섄ヴ퓸#삘ヴ菠ポ푈#픨#ί볈#Ă픈#Ÿļ纸#糘#ĸ섄ヴ함#삘ヴ菠ポ풸#햘#ί볈#İ핸#ŸĲ纸#糘#Į섄ヴ험#삘ヴ菠ポ픨#혈#ί볈#Ħ헨#ŸĠ纸#믐#Ŝ섄ヴ홈#삘ヴ菠ポ햘#홸#ί볈#Ŕ환#ŸŖ纸#綀#Œ섄ヴ횸#삘ヴ菠ポ혈#훨#ί볈#Ŋ훈#Ÿń纸#粈#ŀ섄ヴ휨#삘ヴ菠ポ홸#흘#ί볈#Ÿ휸#Ÿź纸#祰#Ŷ섄ヴ힘#삘ヴ菠ポ훨#퟈#ί볈#Ů힨#ŸŨ纸#綀#Ť섄ヴ#삘ヴ菠ポ흘##ί볈#Ɯ#Ÿƞ纸#ίƚ섄ヴ#삘ヴ菠ポ퟈##ί볈#ƒ#Ÿƌ纸#粈#ƈ섄ヴ#삘ヴ菠ポ##ί볈#ƀ#ŸƂ纸#穘#ƾ섄ヴ#삘ヴ菠ポ##ί볈#ƶ#Ÿư纸#ίƬ섄ヴ#삘ヴ菠ポ##ί볈#Ƥ#ŸƦ纸#粈#Ƣ섄ヴ#삘ヴ菠ポ##ί볈#ǚ#Ÿǔ纸#쏐#ǐ섄ヴ#삘ヴ菠ポ##ί볈#ǈ#ŸǊ纸#祀#ǆ섄ヴ#삘ヴ菠ポ##ί볈#Ǿ#ŸǸ纸#祀#Ǵ섄ヴ#삘ヴ菠ポ##ί볈#Ǭ#ŸǮ纸#ίǪ섄ヴ#삘ヴ菠ポ##ί볈#Ǣ#ŸĜ纸#禠#Ę섄ヴ#삘ヴ菠ポ##ί볈#Đ#ŸĒ纸#籨#Ď섄ヴ#삘ヴ菠ポ##ί볈#Ć#ŸĀ纸#ίļ섄ヴ#삘ヴ菠ポ##ί볈#Ĵ#ŸĶ纸#輀#Ĳ섄ヴ#삘ヴ菠ポ##ί볈#Ī#ŸĤ纸#粈#Ġ섄ヴ#삘ヴ菠ポ##ί볈#Ř#ŸŚ纸#窘#Ŗ섄ヴ#삘ヴ菠ポ##ί볈#Ŏ#Ÿň纸#ίń섄ヴ#삘ヴ菠ポ##ί볈#ż#Ÿž纸#粈#ź섄ヴ#삘ヴ菠ポ##ί볈#Ų#ŸŬ纸#窘#Ũ섄ヴ#삘ヴ菠ポ##ί볈#Š#ŸŢ纸#糘#ƞ섄ヴ#삘ヴ菠ポ##ί볈#Ɩ#ŸƐ纸#糘#ƌ섄ヴ#삘ヴ菠ポ##ί볈#Ƅ#ŸƆ纸#輀#Ƃ섄ヴ#삘ヴ菠ポ##ί볈#ƺ#Ÿƴ纸#鶸#ư섄ヴ#삘ヴ菠ポ##ί볈#ƨ#Ÿƪ纸#篈#Ʀ섄ヴ#삘ヴ菠ポ##ί볈#Ǟ#Ÿǘ纸#篸#ǔ섄ヴ#삘ヴ菠ポ##ί볈#ǌ#Ÿǎ纸#綨#Ǌ섄ヴ#삘ヴ菠ポ##ί볈#ǂ#ŸǼ纸#ίǸ섄ヴ#삘ヴ菠ポ##ί볈#ǰ#Ÿǲ纸#粈#Ǯ섄ヴ#삘ヴ菠ポ##ί볈#Ǧ#ŸǠ纸#窘#Ĝ섄ヴ#삘ヴ菠ポ##ί볈#Ĕ#ŸĖ纸#籨#Ē섄ヴ#삘ヴ菠ポ##ί볈#Ċ#ŸĄ纸#ίĀ섄ヴ#삘ヴ菠ポ##ί볈#ĸ#Ÿĺ纸#綨#Ķ섄ヴ#삘ヴ菠ポ##ί볈#Į#ŸĨ纸#祀#Ĥ섄ヴ#삘ヴ菠ポ##ί볈#Ŝ#ŸŞ纸#輀#Ś섄ヴ#삘ヴ菠ポ##ί볈#Œ#ŸŌ纸#粈#ň섄ヴ#삘ヴ菠ポ##ί볈#ŀ#Ÿł纸#窘#ž섄ヴ#삘ヴ菠ポ##ί볈#Ŷ#ŸŰ纸#ίŬ섄ヴ#삘ヴ菠ポ##ί볈#Ť#ŸŦ纸#粈#Ţ섄ヴ#삘ヴ菠ポ##ί볈#ƚ#ŸƔ纸#窘#Ɛ섄ヴ#삘ヴ菠ポ##ί볈#ƈ#ŸƊ纸#糘#Ɔ섄ヴ#삘ヴ菠ポ##ί볈#ƾ#ŸƸ纸#糘#ƴ섄ヴ#삘ヴ菠ポ##ί볈#Ƭ#ŸƮ纸#輀#ƪ섄ヴ#삘ヴ菠ポ##ί볈#Ƣ#Ÿǜ纸#鶸#ǘ섄ヴ#삘ヴ菠ポ##ί볈#ǐ#Ÿǒ纸#籨#ǎ섄ヴ#삘ヴ菠ポ##ί볈#ǆ#Ÿǀ纸#ίǼ섄ヴ#삘ヴ菠ポ##ί볈#Ǵ#ŸǶ纸#粈#ǲ섄ヴ#삘ヴ菠ポ#⌈$ί볈#Ǫ#ŸǤ纸#窘#Ǡ൰κ෸ڻĘ纸#粈#Đ൰κᒐκĈ纸#믐#Ā൰κจκĸ纸#鎸#İ൰κൈκĨ纸#粈#Ġ൰κተκŘ纸#믐#Ő൰κ෸ڻň纸#綀#ŀ൰κ￘ιŸ纸#믐#Ű൰κﾸιŨ纸#鎸#Š൰κ࿈κƘ纸#粈#Ɛ൰κ༘κƈ纸#綀#ƀ൰κൈκƸ纸#믐#ư൰κจκƨ纸#綀#Ơ൰κﾸιǘ纸#綀#ǐ൰κ෸ڻǈ纸#믐#ǀ൰κﾸιǸ纸#稠#ǰ൰κൈκǨ纸#綀#Ǡ൰κ㽨λĘ纸#믐#Đ섄ヴꏰڿ삘ヴ菠ポ#彠ۄᒐμ볈#Ĉ纸#ίĀ൰κⵐ#ĸ纸#秠#İ섄ヴ㑐삘ヴ菠ポ##ᒐμ볈#Ĩ纸#絘#Ġ섄ヴꑐڿ삘ヴ菠ポ##ᒐμ볈#Ř纸#綀#Ő섄ヴꑠڿ삘ヴ菠ポ꿨#ᒐμ볈#ň纸#鎸#ŀۋ聘λłۋƘżۋƈž兩#ŸŸ纸#粈#Ű斀ۆ#ŲᔘۆƈŬ∐ڿ♀Ů섄ヴ旀ۆ삘ヴ菠ポ껨ᰈ$ᒐμ볈#Ŧᕘۆ#Š촘ۅƈŢטּ#ŸƜ纸#ίƔ᎐ۆ#ƖᑠۆƈƐ霨ڿ괨ƒ섄ヴૈ$삘ヴ菠ポᔈ$가ί볈#Ɗ쵘ۅ#Ƅ廸ۅƈƆﳸ#Ÿƀ흨ۆ菱#ƂㅐۇƈƼ纸#紨#ƴ﷘#Ÿƶ晸ۆ杻#ư聘ۇƈƲ纸#粰#ƪﺸ#ŸƤ脠ۇ器#Ʀ膰ۇƈƠ섄ヴﺈ#삘ヴ菠ポﵨ#܈$ί볈#ǘﾘ#Ÿǚ芈ۇ直#ǔ菀ۇƈǖ섄ヴ#삘ヴ菠ポﮨ#◘ί볈#ǎx$Ÿǈ莀ۇ﬘#Ǌ두ۇƈǄ섄ヴϘ$삘ヴ菠ポ᠘$ᵘ$ί볈#ǼŘ$ŸǾ든ۇﮈ#Ǹ뗘ۇƈǺ纸#筘#ǲ㶐ڿॸ$Ǭۇﯸ#Ǯ떘ۇƈǨ섄ヴ﵈#삘ヴ菠ポ⺠縉#ί볈#Ǡ␠ŸǢ称ۈﱨ#Ĝ窨ۈƈĞ섄ヴဈ$삘ヴ菠ポ笘#∨$ί볈#"/>
        </w:smartTagPr>
        <w:r w:rsidRPr="000D24D0">
          <w:rPr>
            <w:b/>
          </w:rPr>
          <w:t>LA EXCMA. DIPUTACIÓN</w:t>
        </w:r>
      </w:smartTag>
      <w:r w:rsidRPr="000D24D0">
        <w:rPr>
          <w:b/>
        </w:rPr>
        <w:t xml:space="preserve"> PROVINCIAL DE MÁLAGA  RELATIVO A </w:t>
      </w:r>
      <w:smartTag w:uri="urn:schemas-microsoft-com:office:smarttags" w:element="PersonName">
        <w:smartTagPr>
          <w:attr w:name="ProductID" w:val="LA FINANCIACIￓN DEL"/>
        </w:smartTagPr>
        <w:r w:rsidRPr="000D24D0">
          <w:rPr>
            <w:b/>
          </w:rPr>
          <w:t>LA FINANCIACIÓN DEL</w:t>
        </w:r>
      </w:smartTag>
      <w:r w:rsidRPr="000D24D0">
        <w:rPr>
          <w:b/>
        </w:rPr>
        <w:t xml:space="preserve"> COSTE DE MATERIALES DE PROYECTOS DE OBRAS Y SERVICIOS AFECTOS AL PROGRAMA DE FOMENTO DE EMPLEO AGRARIO DEL EJERCICIO 201</w:t>
      </w:r>
      <w:r>
        <w:rPr>
          <w:b/>
        </w:rPr>
        <w:t>6</w:t>
      </w:r>
      <w:r w:rsidRPr="000D24D0">
        <w:rPr>
          <w:b/>
        </w:rPr>
        <w:t>.</w:t>
      </w:r>
    </w:p>
    <w:p w:rsidR="00AB118C" w:rsidRPr="000D24D0" w:rsidRDefault="00AB118C" w:rsidP="00AB118C">
      <w:pPr>
        <w:ind w:left="567"/>
        <w:rPr>
          <w:b/>
        </w:rPr>
      </w:pPr>
    </w:p>
    <w:p w:rsidR="00AB118C" w:rsidRPr="000D24D0" w:rsidRDefault="00AB118C" w:rsidP="00AB118C">
      <w:pPr>
        <w:ind w:left="567"/>
        <w:jc w:val="center"/>
        <w:rPr>
          <w:b/>
        </w:rPr>
      </w:pPr>
    </w:p>
    <w:p w:rsidR="00AB118C" w:rsidRPr="001309D1" w:rsidRDefault="00AB118C" w:rsidP="00AB118C">
      <w:pPr>
        <w:jc w:val="center"/>
        <w:rPr>
          <w:rFonts w:ascii="NewsGotT" w:hAnsi="NewsGotT"/>
          <w:b/>
          <w:sz w:val="24"/>
          <w:szCs w:val="24"/>
        </w:rPr>
      </w:pPr>
      <w:r w:rsidRPr="001309D1">
        <w:rPr>
          <w:rFonts w:ascii="NewsGotT" w:hAnsi="NewsGotT"/>
          <w:b/>
          <w:sz w:val="24"/>
          <w:szCs w:val="24"/>
        </w:rPr>
        <w:t>En Sevilla, a</w:t>
      </w:r>
      <w:r>
        <w:rPr>
          <w:rFonts w:ascii="NewsGotT" w:hAnsi="NewsGotT"/>
          <w:b/>
          <w:sz w:val="24"/>
          <w:szCs w:val="24"/>
        </w:rPr>
        <w:t xml:space="preserve"> 29 </w:t>
      </w:r>
      <w:r w:rsidRPr="001309D1">
        <w:rPr>
          <w:rFonts w:ascii="NewsGotT" w:hAnsi="NewsGotT"/>
          <w:b/>
          <w:sz w:val="24"/>
          <w:szCs w:val="24"/>
        </w:rPr>
        <w:t xml:space="preserve">de </w:t>
      </w:r>
      <w:r>
        <w:rPr>
          <w:rFonts w:ascii="NewsGotT" w:hAnsi="NewsGotT"/>
          <w:b/>
          <w:sz w:val="24"/>
          <w:szCs w:val="24"/>
        </w:rPr>
        <w:t xml:space="preserve">Julio de </w:t>
      </w:r>
      <w:r w:rsidRPr="001309D1">
        <w:rPr>
          <w:rFonts w:ascii="NewsGotT" w:hAnsi="NewsGotT"/>
          <w:b/>
          <w:sz w:val="24"/>
          <w:szCs w:val="24"/>
        </w:rPr>
        <w:t>2016</w:t>
      </w:r>
    </w:p>
    <w:p w:rsidR="00AB118C" w:rsidRDefault="00AB118C" w:rsidP="00AB118C">
      <w:pPr>
        <w:pStyle w:val="Ttulo3"/>
        <w:numPr>
          <w:ilvl w:val="2"/>
          <w:numId w:val="0"/>
        </w:numPr>
        <w:tabs>
          <w:tab w:val="num" w:pos="0"/>
        </w:tabs>
        <w:suppressAutoHyphens/>
        <w:ind w:left="720" w:hanging="720"/>
        <w:jc w:val="center"/>
        <w:rPr>
          <w:rFonts w:ascii="NewsGotT" w:hAnsi="NewsGotT"/>
          <w:sz w:val="24"/>
          <w:szCs w:val="24"/>
        </w:rPr>
      </w:pPr>
    </w:p>
    <w:p w:rsidR="00AB118C" w:rsidRDefault="00AB118C" w:rsidP="00AB118C">
      <w:pPr>
        <w:pStyle w:val="Ttulo3"/>
        <w:numPr>
          <w:ilvl w:val="2"/>
          <w:numId w:val="0"/>
        </w:numPr>
        <w:tabs>
          <w:tab w:val="num" w:pos="0"/>
        </w:tabs>
        <w:suppressAutoHyphens/>
        <w:ind w:left="720" w:hanging="720"/>
        <w:jc w:val="center"/>
        <w:rPr>
          <w:rFonts w:ascii="NewsGotT" w:hAnsi="NewsGotT"/>
          <w:sz w:val="24"/>
          <w:szCs w:val="24"/>
        </w:rPr>
      </w:pPr>
      <w:r>
        <w:rPr>
          <w:rFonts w:ascii="NewsGotT" w:hAnsi="NewsGotT"/>
          <w:sz w:val="24"/>
          <w:szCs w:val="24"/>
        </w:rPr>
        <w:t>REUNIDOS</w:t>
      </w:r>
    </w:p>
    <w:p w:rsidR="00AB118C" w:rsidRDefault="00AB118C" w:rsidP="00AB118C">
      <w:pPr>
        <w:pStyle w:val="Textoindependiente21"/>
        <w:rPr>
          <w:rFonts w:ascii="NewsGotT" w:hAnsi="NewsGotT"/>
          <w:szCs w:val="24"/>
        </w:rPr>
      </w:pPr>
    </w:p>
    <w:p w:rsidR="00AB118C" w:rsidRPr="006C06F6" w:rsidRDefault="00AB118C" w:rsidP="00AB118C">
      <w:pPr>
        <w:jc w:val="both"/>
        <w:rPr>
          <w:rFonts w:ascii="NewsGotT" w:hAnsi="NewsGotT"/>
        </w:rPr>
      </w:pPr>
      <w:r w:rsidRPr="006C06F6">
        <w:rPr>
          <w:rFonts w:ascii="NewsGotT" w:hAnsi="NewsGotT"/>
          <w:b/>
        </w:rPr>
        <w:tab/>
      </w:r>
      <w:r w:rsidRPr="006C06F6">
        <w:rPr>
          <w:rFonts w:ascii="NewsGotT" w:hAnsi="NewsGotT"/>
        </w:rPr>
        <w:t xml:space="preserve">El Excmo. Sr. D. </w:t>
      </w:r>
      <w:r>
        <w:rPr>
          <w:rFonts w:ascii="NewsGotT" w:hAnsi="NewsGotT"/>
        </w:rPr>
        <w:t>Manuel Jiménez Barrios</w:t>
      </w:r>
      <w:r w:rsidRPr="006C06F6">
        <w:rPr>
          <w:rFonts w:ascii="NewsGotT" w:hAnsi="NewsGotT"/>
        </w:rPr>
        <w:t xml:space="preserve">, Vicepresidente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w:t>
      </w:r>
      <w:r>
        <w:rPr>
          <w:rFonts w:ascii="NewsGotT" w:hAnsi="NewsGotT"/>
        </w:rPr>
        <w:t xml:space="preserve">y Consejero de la Presidencia y Administración Local,  </w:t>
      </w:r>
      <w:r w:rsidRPr="006C06F6">
        <w:rPr>
          <w:rFonts w:ascii="NewsGotT" w:hAnsi="NewsGotT"/>
        </w:rPr>
        <w:t xml:space="preserve">en el ejercicio de las competencias que le atribuye </w:t>
      </w:r>
      <w:smartTag w:uri="urn:schemas-microsoft-com:office:smarttags" w:element="PersonName">
        <w:smartTagPr>
          <w:attr w:name="ProductID" w:val="la Ley"/>
        </w:smartTagPr>
        <w:r w:rsidRPr="006C06F6">
          <w:rPr>
            <w:rFonts w:ascii="NewsGotT" w:hAnsi="NewsGotT"/>
          </w:rPr>
          <w:t>la Ley</w:t>
        </w:r>
      </w:smartTag>
      <w:r w:rsidRPr="006C06F6">
        <w:rPr>
          <w:rFonts w:ascii="NewsGotT" w:hAnsi="NewsGotT"/>
        </w:rPr>
        <w:t xml:space="preserve"> 6/2006, de 24 de octubre, del Gobierno de </w:t>
      </w:r>
      <w:smartTag w:uri="urn:schemas-microsoft-com:office:smarttags" w:element="PersonName">
        <w:smartTagPr>
          <w:attr w:name="ProductID" w:val="la Comunidad Aut￳noma"/>
        </w:smartTagPr>
        <w:r w:rsidRPr="006C06F6">
          <w:rPr>
            <w:rFonts w:ascii="NewsGotT" w:hAnsi="NewsGotT"/>
          </w:rPr>
          <w:t>la Comunidad Autónoma</w:t>
        </w:r>
      </w:smartTag>
      <w:r w:rsidRPr="006C06F6">
        <w:rPr>
          <w:rFonts w:ascii="NewsGotT" w:hAnsi="NewsGotT"/>
        </w:rPr>
        <w:t xml:space="preserve"> de Andalucía; </w:t>
      </w:r>
      <w:smartTag w:uri="urn:schemas-microsoft-com:office:smarttags" w:element="PersonName">
        <w:smartTagPr>
          <w:attr w:name="ProductID" w:val="la Ley"/>
        </w:smartTagPr>
        <w:r w:rsidRPr="006C06F6">
          <w:rPr>
            <w:rFonts w:ascii="NewsGotT" w:hAnsi="NewsGotT"/>
          </w:rPr>
          <w:t>la Ley</w:t>
        </w:r>
      </w:smartTag>
      <w:r w:rsidRPr="006C06F6">
        <w:rPr>
          <w:rFonts w:ascii="NewsGotT" w:hAnsi="NewsGotT"/>
        </w:rPr>
        <w:t xml:space="preserve"> 9/2007, de 22 de octubre, de </w:t>
      </w:r>
      <w:smartTag w:uri="urn:schemas-microsoft-com:office:smarttags" w:element="PersonName">
        <w:smartTagPr>
          <w:attr w:name="ProductID" w:val="la Administraci￳n"/>
        </w:smartTagPr>
        <w:r w:rsidRPr="006C06F6">
          <w:rPr>
            <w:rFonts w:ascii="NewsGotT" w:hAnsi="NewsGotT"/>
          </w:rPr>
          <w:t>la Administración</w:t>
        </w:r>
      </w:smartTag>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así como el Decreto </w:t>
      </w:r>
      <w:r>
        <w:rPr>
          <w:rFonts w:ascii="NewsGotT" w:hAnsi="NewsGotT"/>
        </w:rPr>
        <w:t>204/2015</w:t>
      </w:r>
      <w:r w:rsidRPr="006C06F6">
        <w:rPr>
          <w:rFonts w:ascii="NewsGotT" w:hAnsi="NewsGotT"/>
        </w:rPr>
        <w:t xml:space="preserve">, de </w:t>
      </w:r>
      <w:r>
        <w:rPr>
          <w:rFonts w:ascii="NewsGotT" w:hAnsi="NewsGotT"/>
        </w:rPr>
        <w:t>14 de julio</w:t>
      </w:r>
      <w:r w:rsidRPr="006C06F6">
        <w:rPr>
          <w:rFonts w:ascii="NewsGotT" w:hAnsi="NewsGotT"/>
        </w:rPr>
        <w:t xml:space="preserve">, por el que se establece la estructura orgánica de </w:t>
      </w:r>
      <w:smartTag w:uri="urn:schemas-microsoft-com:office:smarttags" w:element="PersonName">
        <w:smartTagPr>
          <w:attr w:name="ProductID" w:val="la Consejer￭a"/>
        </w:smartTagPr>
        <w:r w:rsidRPr="006C06F6">
          <w:rPr>
            <w:rFonts w:ascii="NewsGotT" w:hAnsi="NewsGotT"/>
          </w:rPr>
          <w:t>la Consejería</w:t>
        </w:r>
      </w:smartTag>
      <w:r w:rsidRPr="006C06F6">
        <w:rPr>
          <w:rFonts w:ascii="NewsGotT" w:hAnsi="NewsGotT"/>
        </w:rPr>
        <w:t xml:space="preserve"> de </w:t>
      </w:r>
      <w:r>
        <w:rPr>
          <w:rFonts w:ascii="NewsGotT" w:hAnsi="NewsGotT"/>
        </w:rPr>
        <w:t>la Presidencia y Administración Local</w:t>
      </w:r>
      <w:r w:rsidRPr="006C06F6">
        <w:rPr>
          <w:rFonts w:ascii="NewsGotT" w:hAnsi="NewsGotT"/>
        </w:rPr>
        <w:t>.</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b/>
        </w:rPr>
      </w:pPr>
      <w:r w:rsidRPr="006C06F6">
        <w:rPr>
          <w:rFonts w:ascii="NewsGotT" w:hAnsi="NewsGotT"/>
        </w:rPr>
        <w:tab/>
        <w:t xml:space="preserve">El Ilmo. Sr. D. Elías </w:t>
      </w:r>
      <w:proofErr w:type="spellStart"/>
      <w:r w:rsidRPr="006C06F6">
        <w:rPr>
          <w:rFonts w:ascii="NewsGotT" w:hAnsi="NewsGotT"/>
        </w:rPr>
        <w:t>Bendodo</w:t>
      </w:r>
      <w:proofErr w:type="spellEnd"/>
      <w:r w:rsidRPr="006C06F6">
        <w:rPr>
          <w:rFonts w:ascii="NewsGotT" w:hAnsi="NewsGotT"/>
        </w:rPr>
        <w:t xml:space="preserve"> </w:t>
      </w:r>
      <w:proofErr w:type="spellStart"/>
      <w:r w:rsidRPr="006C06F6">
        <w:rPr>
          <w:rFonts w:ascii="NewsGotT" w:hAnsi="NewsGotT"/>
        </w:rPr>
        <w:t>Benasayag</w:t>
      </w:r>
      <w:proofErr w:type="spellEnd"/>
      <w:r w:rsidRPr="006C06F6">
        <w:rPr>
          <w:rFonts w:ascii="NewsGotT" w:hAnsi="NewsGotT"/>
        </w:rPr>
        <w:t xml:space="preserve">, Presidente de </w:t>
      </w:r>
      <w:smartTag w:uri="urn:schemas-microsoft-com:office:smarttags" w:element="PersonName">
        <w:smartTagPr>
          <w:attr w:name="ProductID" w:val="LA EXCMA. DIPUTACIￓN"/>
        </w:smartTagPr>
        <w:r w:rsidRPr="006C06F6">
          <w:rPr>
            <w:rFonts w:ascii="NewsGotT" w:hAnsi="NewsGotT"/>
          </w:rPr>
          <w:t>la Excma. Diputación</w:t>
        </w:r>
      </w:smartTag>
      <w:r w:rsidRPr="006C06F6">
        <w:rPr>
          <w:rFonts w:ascii="NewsGotT" w:hAnsi="NewsGotT"/>
        </w:rPr>
        <w:t xml:space="preserve"> Provincial de Málaga, en el ejercicio de las competencias que le atribuye el artículo 34.1.b) de </w:t>
      </w:r>
      <w:smartTag w:uri="urn:schemas-microsoft-com:office:smarttags" w:element="PersonName">
        <w:smartTagPr>
          <w:attr w:name="ProductID" w:val="la Ley"/>
        </w:smartTagPr>
        <w:r w:rsidRPr="006C06F6">
          <w:rPr>
            <w:rFonts w:ascii="NewsGotT" w:hAnsi="NewsGotT"/>
          </w:rPr>
          <w:t>la Ley</w:t>
        </w:r>
      </w:smartTag>
      <w:r w:rsidRPr="006C06F6">
        <w:rPr>
          <w:rFonts w:ascii="NewsGotT" w:hAnsi="NewsGotT"/>
        </w:rPr>
        <w:t xml:space="preserve"> 7/1985, de 2 de abril, Reguladora de las Bases del Régimen Local.</w:t>
      </w:r>
    </w:p>
    <w:p w:rsidR="00AB118C" w:rsidRPr="006C06F6" w:rsidRDefault="00AB118C" w:rsidP="00AB118C">
      <w:pPr>
        <w:jc w:val="both"/>
        <w:rPr>
          <w:rFonts w:ascii="NewsGotT" w:hAnsi="NewsGotT"/>
        </w:rPr>
      </w:pPr>
    </w:p>
    <w:p w:rsidR="00AB118C" w:rsidRPr="006C06F6" w:rsidRDefault="00AB118C" w:rsidP="00AB118C">
      <w:pPr>
        <w:pStyle w:val="Ttulo4"/>
        <w:numPr>
          <w:ilvl w:val="3"/>
          <w:numId w:val="0"/>
        </w:numPr>
        <w:tabs>
          <w:tab w:val="num" w:pos="0"/>
        </w:tabs>
        <w:suppressAutoHyphens/>
        <w:ind w:left="864" w:hanging="864"/>
        <w:rPr>
          <w:rFonts w:ascii="NewsGotT" w:hAnsi="NewsGotT"/>
          <w:sz w:val="20"/>
        </w:rPr>
      </w:pPr>
      <w:r w:rsidRPr="006C06F6">
        <w:rPr>
          <w:rFonts w:ascii="NewsGotT" w:hAnsi="NewsGotT"/>
          <w:sz w:val="20"/>
        </w:rPr>
        <w:t>INTERVIENEN</w:t>
      </w:r>
    </w:p>
    <w:p w:rsidR="00AB118C" w:rsidRPr="006C06F6" w:rsidRDefault="00AB118C" w:rsidP="00AB118C">
      <w:pPr>
        <w:jc w:val="center"/>
        <w:rPr>
          <w:rFonts w:ascii="NewsGotT" w:hAnsi="NewsGotT"/>
          <w:b/>
        </w:rPr>
      </w:pPr>
    </w:p>
    <w:p w:rsidR="00AB118C" w:rsidRPr="006C06F6" w:rsidRDefault="00AB118C" w:rsidP="00AB118C">
      <w:pPr>
        <w:jc w:val="both"/>
        <w:rPr>
          <w:rFonts w:ascii="NewsGotT" w:hAnsi="NewsGotT"/>
        </w:rPr>
      </w:pPr>
      <w:r w:rsidRPr="006C06F6">
        <w:rPr>
          <w:rFonts w:ascii="NewsGotT" w:hAnsi="NewsGotT"/>
          <w:b/>
        </w:rPr>
        <w:tab/>
      </w:r>
      <w:r>
        <w:rPr>
          <w:rFonts w:ascii="NewsGotT" w:hAnsi="NewsGotT"/>
        </w:rPr>
        <w:t>Ambos</w:t>
      </w:r>
      <w:r w:rsidRPr="006C06F6">
        <w:rPr>
          <w:rFonts w:ascii="NewsGotT" w:hAnsi="NewsGotT"/>
        </w:rPr>
        <w:t xml:space="preserve"> en virtud de las atribuciones que tienen conferidas por la legislación vigente, reconociéndose mutuamente capacidad y legitimidad bastante para la firma del presente Convenio de Colaboración.</w:t>
      </w:r>
    </w:p>
    <w:p w:rsidR="00AB118C" w:rsidRPr="006C06F6" w:rsidRDefault="00AB118C" w:rsidP="00AB118C">
      <w:pPr>
        <w:jc w:val="both"/>
        <w:rPr>
          <w:rFonts w:ascii="NewsGotT" w:hAnsi="NewsGotT"/>
        </w:rPr>
      </w:pPr>
    </w:p>
    <w:p w:rsidR="00AB118C" w:rsidRPr="006C06F6" w:rsidRDefault="00AB118C" w:rsidP="00AB118C">
      <w:pPr>
        <w:pStyle w:val="Ttulo4"/>
        <w:numPr>
          <w:ilvl w:val="3"/>
          <w:numId w:val="0"/>
        </w:numPr>
        <w:tabs>
          <w:tab w:val="num" w:pos="0"/>
        </w:tabs>
        <w:suppressAutoHyphens/>
        <w:ind w:left="864" w:hanging="864"/>
        <w:rPr>
          <w:rFonts w:ascii="NewsGotT" w:hAnsi="NewsGotT"/>
          <w:sz w:val="20"/>
        </w:rPr>
      </w:pPr>
      <w:r w:rsidRPr="006C06F6">
        <w:rPr>
          <w:rFonts w:ascii="NewsGotT" w:hAnsi="NewsGotT"/>
          <w:sz w:val="20"/>
        </w:rPr>
        <w:t>EXPONEN</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b/>
        </w:rPr>
      </w:pPr>
      <w:r w:rsidRPr="006C06F6">
        <w:rPr>
          <w:rFonts w:ascii="NewsGotT" w:hAnsi="NewsGotT"/>
          <w:b/>
        </w:rPr>
        <w:t>Primero.-</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rPr>
      </w:pPr>
      <w:smartTag w:uri="urn:schemas-microsoft-com:office:smarttags" w:element="PersonName">
        <w:smartTagPr>
          <w:attr w:name="ProductID" w:val="La Ley Org￡nica"/>
        </w:smartTagPr>
        <w:r w:rsidRPr="006C06F6">
          <w:rPr>
            <w:rFonts w:ascii="NewsGotT" w:hAnsi="NewsGotT"/>
          </w:rPr>
          <w:t>La Ley Orgánica</w:t>
        </w:r>
      </w:smartTag>
      <w:r w:rsidRPr="006C06F6">
        <w:rPr>
          <w:rFonts w:ascii="NewsGotT" w:hAnsi="NewsGotT"/>
        </w:rPr>
        <w:t xml:space="preserve"> 2/2007, de 19 de marzo, de reforma del Estatuto de Autonomía para Andalucía,  en su artículo 60.1.a) establece como competencia exclusiva de </w:t>
      </w:r>
      <w:smartTag w:uri="urn:schemas-microsoft-com:office:smarttags" w:element="PersonName">
        <w:smartTagPr>
          <w:attr w:name="ProductID" w:val="la Comunidad Aut￳noma"/>
        </w:smartTagPr>
        <w:r w:rsidRPr="006C06F6">
          <w:rPr>
            <w:rFonts w:ascii="NewsGotT" w:hAnsi="NewsGotT"/>
          </w:rPr>
          <w:t>la Comunidad Autónoma</w:t>
        </w:r>
      </w:smartTag>
      <w:r w:rsidRPr="006C06F6">
        <w:rPr>
          <w:rFonts w:ascii="NewsGotT" w:hAnsi="NewsGotT"/>
        </w:rPr>
        <w:t xml:space="preserve"> de Andalucía en materia de régimen local, respetando el artículo 149.1.18.ª de </w:t>
      </w:r>
      <w:smartTag w:uri="urn:schemas-microsoft-com:office:smarttags" w:element="PersonName">
        <w:smartTagPr>
          <w:attr w:name="ProductID" w:val="la Constituci￳n"/>
        </w:smartTagPr>
        <w:r w:rsidRPr="006C06F6">
          <w:rPr>
            <w:rFonts w:ascii="NewsGotT" w:hAnsi="NewsGotT"/>
          </w:rPr>
          <w:t>la Constitución</w:t>
        </w:r>
      </w:smartTag>
      <w:r w:rsidRPr="006C06F6">
        <w:rPr>
          <w:rFonts w:ascii="NewsGotT" w:hAnsi="NewsGotT"/>
        </w:rPr>
        <w:t xml:space="preserve"> y el principio de autonomía local, las relaciones entre las instituciones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y los entes locales, así como las técnicas de organización y de relación para la cooperación y la colaboración entre los entes locales y entre éstos y </w:t>
      </w:r>
      <w:smartTag w:uri="urn:schemas-microsoft-com:office:smarttags" w:element="PersonName">
        <w:smartTagPr>
          <w:attr w:name="ProductID" w:val="la Administraci￳n"/>
        </w:smartTagPr>
        <w:r w:rsidRPr="006C06F6">
          <w:rPr>
            <w:rFonts w:ascii="NewsGotT" w:hAnsi="NewsGotT"/>
          </w:rPr>
          <w:t>la Administración</w:t>
        </w:r>
      </w:smartTag>
      <w:r w:rsidRPr="006C06F6">
        <w:rPr>
          <w:rFonts w:ascii="NewsGotT" w:hAnsi="NewsGotT"/>
        </w:rPr>
        <w:t xml:space="preserve"> de </w:t>
      </w:r>
      <w:smartTag w:uri="urn:schemas-microsoft-com:office:smarttags" w:element="PersonName">
        <w:smartTagPr>
          <w:attr w:name="ProductID" w:val="la Comunidad Aut￳noma."/>
        </w:smartTagPr>
        <w:r w:rsidRPr="006C06F6">
          <w:rPr>
            <w:rFonts w:ascii="NewsGotT" w:hAnsi="NewsGotT"/>
          </w:rPr>
          <w:t>la Comunidad Autónoma.</w:t>
        </w:r>
      </w:smartTag>
    </w:p>
    <w:p w:rsidR="00AB118C" w:rsidRPr="006C06F6" w:rsidRDefault="00AB118C" w:rsidP="00AB118C">
      <w:pPr>
        <w:jc w:val="both"/>
        <w:rPr>
          <w:rFonts w:ascii="NewsGotT" w:hAnsi="NewsGotT"/>
        </w:rPr>
      </w:pPr>
    </w:p>
    <w:p w:rsidR="00AB118C" w:rsidRPr="006C06F6" w:rsidRDefault="00AB118C" w:rsidP="00AB118C">
      <w:pPr>
        <w:jc w:val="both"/>
        <w:rPr>
          <w:rFonts w:ascii="Verdana" w:hAnsi="Verdana"/>
        </w:rPr>
      </w:pPr>
      <w:r w:rsidRPr="006C06F6">
        <w:rPr>
          <w:rFonts w:ascii="NewsGotT" w:hAnsi="NewsGotT"/>
        </w:rPr>
        <w:t xml:space="preserve">En el artículo 63.1.1.º de nuestro texto estatutario se establece, también, que corresponden a </w:t>
      </w:r>
      <w:smartTag w:uri="urn:schemas-microsoft-com:office:smarttags" w:element="PersonName">
        <w:smartTagPr>
          <w:attr w:name="ProductID" w:val="la Comunidad Aut￳noma"/>
        </w:smartTagPr>
        <w:r w:rsidRPr="006C06F6">
          <w:rPr>
            <w:rFonts w:ascii="NewsGotT" w:hAnsi="NewsGotT"/>
          </w:rPr>
          <w:t>la Comunidad Autónoma</w:t>
        </w:r>
      </w:smartTag>
      <w:r w:rsidRPr="006C06F6">
        <w:rPr>
          <w:rFonts w:ascii="NewsGotT" w:hAnsi="NewsGotT"/>
        </w:rPr>
        <w:t>, en el marco de la legislación del Estado, las competencias ejecutivas en materia de empleo y relaciones laborales, que incluyen en todo caso, las políticas activas de empleo.</w:t>
      </w:r>
    </w:p>
    <w:p w:rsidR="00AB118C" w:rsidRPr="006C06F6" w:rsidRDefault="00AB118C" w:rsidP="00AB118C">
      <w:pPr>
        <w:jc w:val="both"/>
        <w:rPr>
          <w:rFonts w:ascii="Verdana" w:hAnsi="Verdana"/>
        </w:rPr>
      </w:pPr>
    </w:p>
    <w:p w:rsidR="00AB118C" w:rsidRPr="006C06F6" w:rsidRDefault="00AB118C" w:rsidP="00AB118C">
      <w:pPr>
        <w:jc w:val="both"/>
        <w:rPr>
          <w:rFonts w:ascii="NewsGotT" w:hAnsi="NewsGotT"/>
          <w:b/>
        </w:rPr>
      </w:pPr>
      <w:r w:rsidRPr="006C06F6">
        <w:rPr>
          <w:rFonts w:ascii="NewsGotT" w:hAnsi="NewsGotT"/>
          <w:b/>
        </w:rPr>
        <w:t xml:space="preserve">Segundo.- </w:t>
      </w:r>
    </w:p>
    <w:p w:rsidR="00AB118C" w:rsidRDefault="00AB118C" w:rsidP="00AB118C">
      <w:pPr>
        <w:jc w:val="both"/>
        <w:rPr>
          <w:rFonts w:ascii="NewsGotT" w:hAnsi="NewsGotT"/>
          <w:b/>
        </w:rPr>
      </w:pPr>
    </w:p>
    <w:p w:rsidR="00AB118C" w:rsidRDefault="00AB118C" w:rsidP="00AB118C">
      <w:pPr>
        <w:jc w:val="both"/>
        <w:rPr>
          <w:rFonts w:ascii="NewsGotT" w:hAnsi="NewsGotT"/>
        </w:rPr>
      </w:pPr>
      <w:r>
        <w:rPr>
          <w:rFonts w:ascii="NewsGotT" w:hAnsi="NewsGotT"/>
        </w:rPr>
        <w:t>Las limitaciones al endeudamiento de las entidades locales y sus entidades dependientes clasificadas en el sector de las Administraciones Públicas establecidas durante el ejercicio 2011 mediante el art. 14.2 del Real Decreto-ley 8/2010, de 20 de mayo, por el que se adoptan medidas extraordinarias para la reducción del déficit público, fue causa del cambio operado en el modo de financiación de este Programa en relación con el gasto de materiales.</w:t>
      </w:r>
    </w:p>
    <w:p w:rsidR="00AB118C" w:rsidRPr="00673090" w:rsidRDefault="00AB118C" w:rsidP="00AB118C">
      <w:pPr>
        <w:jc w:val="both"/>
        <w:rPr>
          <w:rFonts w:ascii="NewsGotT" w:hAnsi="NewsGotT"/>
        </w:rPr>
      </w:pPr>
    </w:p>
    <w:p w:rsidR="00AB118C" w:rsidRDefault="00AB118C" w:rsidP="00AB118C">
      <w:pPr>
        <w:jc w:val="both"/>
        <w:rPr>
          <w:rFonts w:ascii="NewsGotT" w:hAnsi="NewsGotT"/>
        </w:rPr>
      </w:pPr>
      <w:r>
        <w:rPr>
          <w:rFonts w:ascii="NewsGotT" w:hAnsi="NewsGotT"/>
        </w:rPr>
        <w:t>En atención al especial interés social de este Programa, en el ejercicio presupuestario 2016, al igual que ya se hizo en anteriores convocatorias, la Junta de Andalucía, a través de la Consejería de la Presidencia y Administración Local, contribuirá económicamente al Programa de Fomento de Empleo Agrario, en colaboración con el Servicio Público de Empleo Estatal (SEPE), mediante el otorgamiento de subvenciones a las Diputaciones Provinciales para la financiación directa de los costes de adquisición de los materiales necesarios para la ejecución de los proyectos de obras y servicios afectos a dicho Programa, cuyas destinatarias finales son las entidades que integran la Administración Local andaluza.</w:t>
      </w:r>
    </w:p>
    <w:p w:rsidR="00AB118C" w:rsidRPr="00CE13FB" w:rsidRDefault="00AB118C" w:rsidP="00AB118C">
      <w:pPr>
        <w:jc w:val="both"/>
        <w:rPr>
          <w:rFonts w:ascii="NewsGotT" w:hAnsi="NewsGotT"/>
        </w:rPr>
      </w:pPr>
    </w:p>
    <w:p w:rsidR="00AB118C" w:rsidRPr="006C06F6" w:rsidRDefault="00AB118C" w:rsidP="00AB118C">
      <w:pPr>
        <w:jc w:val="both"/>
        <w:rPr>
          <w:rFonts w:ascii="NewsGotT" w:hAnsi="NewsGotT"/>
          <w:b/>
        </w:rPr>
      </w:pPr>
      <w:r w:rsidRPr="006C06F6">
        <w:rPr>
          <w:rFonts w:ascii="NewsGotT" w:hAnsi="NewsGotT"/>
          <w:b/>
        </w:rPr>
        <w:t>Tercero.-</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rPr>
      </w:pPr>
      <w:r w:rsidRPr="006C06F6">
        <w:rPr>
          <w:rFonts w:ascii="NewsGotT" w:hAnsi="NewsGotT"/>
        </w:rPr>
        <w:lastRenderedPageBreak/>
        <w:t>La situación de las Haciendas Locales no permite a las Corporaciones Locales andaluzas asumir por sí solas la financiación de las obras y servicios incluidos en sus convenios con el Servicio Público de Empleo Estatal.</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rPr>
      </w:pPr>
      <w:r w:rsidRPr="006C06F6">
        <w:rPr>
          <w:rFonts w:ascii="NewsGotT" w:hAnsi="NewsGotT"/>
          <w:b/>
        </w:rPr>
        <w:t>Cuarto.-</w:t>
      </w:r>
    </w:p>
    <w:p w:rsidR="00AB118C" w:rsidRDefault="00AB118C" w:rsidP="00AB118C">
      <w:pPr>
        <w:jc w:val="both"/>
        <w:rPr>
          <w:rFonts w:ascii="NewsGotT" w:hAnsi="NewsGotT"/>
        </w:rPr>
      </w:pPr>
    </w:p>
    <w:p w:rsidR="00AB118C" w:rsidRDefault="00AB118C" w:rsidP="00AB118C">
      <w:pPr>
        <w:jc w:val="both"/>
        <w:rPr>
          <w:rFonts w:ascii="NewsGotT" w:hAnsi="NewsGotT"/>
        </w:rPr>
      </w:pPr>
      <w:r>
        <w:rPr>
          <w:rFonts w:ascii="NewsGotT" w:hAnsi="NewsGotT"/>
        </w:rPr>
        <w:t>Conforme a lo previsto en el artículo 83 de la Ley de Autonomía Local de Andalucía, Ley 5/2010, de 11 de junio, los municipios, las provincias y las entidades de cooperación territorial podrán celebrar convenios de cooperación entre sí o con la Comunidad Autónoma de Andalucía para una más eficaz gestión y prestación de servicios de sus competencias; se podrán ejecutar obras o servicios de la competencia de una de las partes, instrumentalizándose mediante la formalización de convenios de cooperación.</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r w:rsidRPr="006C06F6">
        <w:rPr>
          <w:rFonts w:ascii="NewsGotT" w:hAnsi="NewsGotT"/>
        </w:rPr>
        <w:t>Dado el conocimiento y la experiencia que poseen las Diputaciones Provinciales andaluzas en el Programa de Fomento de Empleo Agrario, así como en</w:t>
      </w:r>
      <w:r>
        <w:rPr>
          <w:rFonts w:ascii="NewsGotT" w:hAnsi="NewsGotT"/>
        </w:rPr>
        <w:t xml:space="preserve"> virtud de las competencias funcionales de asistencia que tienen atribuidas, </w:t>
      </w:r>
      <w:r w:rsidRPr="006C06F6">
        <w:rPr>
          <w:rFonts w:ascii="NewsGotT" w:hAnsi="NewsGotT"/>
        </w:rPr>
        <w:t xml:space="preserve">hacen adecuado arbitrar fórmulas comunes de cooperación económica a los proyectos de obras y servicios municipales incluidos en los convenios con el Servicio Público de Empleo Estatal. </w:t>
      </w:r>
    </w:p>
    <w:p w:rsidR="00AB118C" w:rsidRDefault="00AB118C" w:rsidP="00AB118C">
      <w:pPr>
        <w:jc w:val="both"/>
        <w:rPr>
          <w:rFonts w:ascii="NewsGotT" w:hAnsi="NewsGotT"/>
          <w:b/>
        </w:rPr>
      </w:pPr>
    </w:p>
    <w:p w:rsidR="00AB118C" w:rsidRPr="006C06F6" w:rsidRDefault="00AB118C" w:rsidP="00AB118C">
      <w:pPr>
        <w:jc w:val="both"/>
        <w:rPr>
          <w:rFonts w:ascii="NewsGotT" w:hAnsi="NewsGotT"/>
        </w:rPr>
      </w:pPr>
      <w:r w:rsidRPr="006C06F6">
        <w:rPr>
          <w:rFonts w:ascii="NewsGotT" w:hAnsi="NewsGotT"/>
          <w:b/>
        </w:rPr>
        <w:t>Quinto.-</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b/>
        </w:rPr>
      </w:pPr>
      <w:r w:rsidRPr="006C06F6">
        <w:rPr>
          <w:rFonts w:ascii="NewsGotT" w:hAnsi="NewsGotT"/>
        </w:rPr>
        <w:t xml:space="preserve">El presente Convenio de Colaboración se formaliza en el marco de las subvenciones del Programa de Fomento de Empleo Agrario </w:t>
      </w:r>
      <w:r>
        <w:rPr>
          <w:rFonts w:ascii="NewsGotT" w:hAnsi="NewsGotT"/>
        </w:rPr>
        <w:t>para el ejercicio 2016</w:t>
      </w:r>
      <w:r w:rsidRPr="006C06F6">
        <w:rPr>
          <w:rFonts w:ascii="NewsGotT" w:hAnsi="NewsGotT"/>
        </w:rPr>
        <w:t xml:space="preserve">, de acuerdo con lo previsto en el artículo 13 de </w:t>
      </w:r>
      <w:smartTag w:uri="urn:schemas-microsoft-com:office:smarttags" w:element="PersonName">
        <w:smartTagPr>
          <w:attr w:name="ProductID" w:val="la Orden"/>
        </w:smartTagPr>
        <w:r w:rsidRPr="006C06F6">
          <w:rPr>
            <w:rFonts w:ascii="NewsGotT" w:hAnsi="NewsGotT"/>
          </w:rPr>
          <w:t>la Orden</w:t>
        </w:r>
      </w:smartTag>
      <w:r>
        <w:rPr>
          <w:rFonts w:ascii="NewsGotT" w:hAnsi="NewsGotT"/>
        </w:rPr>
        <w:t xml:space="preserve"> de 14 de junio de 2016</w:t>
      </w:r>
      <w:r w:rsidRPr="006C06F6">
        <w:rPr>
          <w:rFonts w:ascii="NewsGotT" w:hAnsi="NewsGotT"/>
        </w:rPr>
        <w:t xml:space="preserve">, por la que se </w:t>
      </w:r>
      <w:r>
        <w:rPr>
          <w:rFonts w:ascii="NewsGotT" w:hAnsi="NewsGotT"/>
        </w:rPr>
        <w:t xml:space="preserve">aprueban las bases reguladoras </w:t>
      </w:r>
      <w:r w:rsidRPr="006C06F6">
        <w:rPr>
          <w:rFonts w:ascii="NewsGotT" w:hAnsi="NewsGotT"/>
        </w:rPr>
        <w:t xml:space="preserve"> para la concesión de subvenciones por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a las Diputaciones Provinciales destinadas a la financiación de los costes de adquisición de los materiales de los proyectos de obras y servicios afectos al Programa d</w:t>
      </w:r>
      <w:r>
        <w:rPr>
          <w:rFonts w:ascii="NewsGotT" w:hAnsi="NewsGotT"/>
        </w:rPr>
        <w:t>e Fomento de Empleo Agrario 2016</w:t>
      </w:r>
      <w:r w:rsidRPr="006C06F6">
        <w:rPr>
          <w:rFonts w:ascii="NewsGotT" w:hAnsi="NewsGotT"/>
        </w:rPr>
        <w:t xml:space="preserve">, </w:t>
      </w:r>
      <w:r>
        <w:rPr>
          <w:rFonts w:ascii="NewsGotT" w:hAnsi="NewsGotT"/>
        </w:rPr>
        <w:t>cuya convocatoria se efectúa por Resolución de 17 de junio de 2016.</w:t>
      </w:r>
    </w:p>
    <w:p w:rsidR="00AB118C" w:rsidRPr="006C06F6" w:rsidRDefault="00AB118C" w:rsidP="00AB118C">
      <w:pPr>
        <w:jc w:val="both"/>
        <w:rPr>
          <w:rFonts w:ascii="NewsGotT" w:hAnsi="NewsGotT"/>
        </w:rPr>
      </w:pPr>
      <w:r w:rsidRPr="006C06F6">
        <w:rPr>
          <w:rFonts w:ascii="NewsGotT" w:hAnsi="NewsGotT"/>
          <w:b/>
        </w:rPr>
        <w:t xml:space="preserve"> </w:t>
      </w:r>
    </w:p>
    <w:p w:rsidR="00AB118C" w:rsidRPr="006C06F6" w:rsidRDefault="00AB118C" w:rsidP="00AB118C">
      <w:pPr>
        <w:tabs>
          <w:tab w:val="left" w:pos="555"/>
        </w:tabs>
        <w:jc w:val="both"/>
        <w:rPr>
          <w:rFonts w:ascii="NewsGotT" w:hAnsi="NewsGotT"/>
        </w:rPr>
      </w:pPr>
      <w:r w:rsidRPr="006C06F6">
        <w:rPr>
          <w:rFonts w:ascii="NewsGotT" w:hAnsi="NewsGotT"/>
        </w:rPr>
        <w:t>Por las razones expresadas y en aras de la necesaria coordinación institucional, las partes que intervienen</w:t>
      </w:r>
      <w:r w:rsidRPr="006C06F6">
        <w:rPr>
          <w:rFonts w:ascii="NewsGotT" w:hAnsi="NewsGotT"/>
          <w:b/>
        </w:rPr>
        <w:t xml:space="preserve"> </w:t>
      </w:r>
      <w:r w:rsidRPr="006C06F6">
        <w:rPr>
          <w:rFonts w:ascii="NewsGotT" w:hAnsi="NewsGotT"/>
        </w:rPr>
        <w:t>en este Convenio han llegado al presente acuerdo en base a las siguientes,</w:t>
      </w:r>
    </w:p>
    <w:p w:rsidR="00AB118C" w:rsidRPr="006C06F6" w:rsidRDefault="00AB118C" w:rsidP="00AB118C">
      <w:pPr>
        <w:jc w:val="center"/>
        <w:rPr>
          <w:rFonts w:ascii="NewsGotT" w:hAnsi="NewsGotT"/>
        </w:rPr>
      </w:pPr>
    </w:p>
    <w:p w:rsidR="00AB118C" w:rsidRPr="006C06F6" w:rsidRDefault="00AB118C" w:rsidP="00AB118C">
      <w:pPr>
        <w:pStyle w:val="Ttulo1"/>
        <w:tabs>
          <w:tab w:val="num" w:pos="0"/>
        </w:tabs>
        <w:suppressAutoHyphens/>
        <w:ind w:left="3540" w:hanging="3525"/>
        <w:rPr>
          <w:rFonts w:ascii="NewsGotT" w:hAnsi="NewsGotT"/>
          <w:sz w:val="20"/>
        </w:rPr>
      </w:pPr>
      <w:r w:rsidRPr="006C06F6">
        <w:rPr>
          <w:rFonts w:ascii="NewsGotT" w:hAnsi="NewsGotT"/>
          <w:sz w:val="20"/>
        </w:rPr>
        <w:t>ESTIPULACIONES</w:t>
      </w:r>
    </w:p>
    <w:p w:rsidR="00AB118C" w:rsidRPr="006C06F6" w:rsidRDefault="00AB118C" w:rsidP="00AB118C">
      <w:pPr>
        <w:rPr>
          <w:rFonts w:ascii="NewsGotT" w:hAnsi="NewsGotT"/>
        </w:rPr>
      </w:pPr>
    </w:p>
    <w:p w:rsidR="00AB118C" w:rsidRPr="006C06F6" w:rsidRDefault="00AB118C" w:rsidP="00AB118C">
      <w:pPr>
        <w:jc w:val="both"/>
        <w:rPr>
          <w:rFonts w:ascii="NewsGotT" w:hAnsi="NewsGotT"/>
        </w:rPr>
      </w:pPr>
      <w:r w:rsidRPr="006C06F6">
        <w:rPr>
          <w:rFonts w:ascii="NewsGotT" w:hAnsi="NewsGotT"/>
          <w:b/>
        </w:rPr>
        <w:t>Primera.- Objeto.</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smartTag w:uri="urn:schemas-microsoft-com:office:smarttags" w:element="PersonName">
        <w:smartTagPr>
          <w:attr w:name="ProductID" w:val="la Administraci￳n"/>
        </w:smartTagPr>
        <w:r w:rsidRPr="006C06F6">
          <w:rPr>
            <w:rFonts w:ascii="NewsGotT" w:hAnsi="NewsGotT"/>
          </w:rPr>
          <w:t>La Administración</w:t>
        </w:r>
      </w:smartTag>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y </w:t>
      </w:r>
      <w:smartTag w:uri="urn:schemas-microsoft-com:office:smarttags" w:element="PersonName">
        <w:smartTagPr>
          <w:attr w:name="ProductID" w:val="LA EXCMA. DIPUTACIￓN"/>
        </w:smartTagPr>
        <w:r w:rsidRPr="006C06F6">
          <w:rPr>
            <w:rFonts w:ascii="NewsGotT" w:hAnsi="NewsGotT"/>
          </w:rPr>
          <w:t>la Excma. Diputación</w:t>
        </w:r>
      </w:smartTag>
      <w:r w:rsidRPr="006C06F6">
        <w:rPr>
          <w:rFonts w:ascii="NewsGotT" w:hAnsi="NewsGotT"/>
        </w:rPr>
        <w:t xml:space="preserve"> Provincial de Málaga colaborarán en la financiación del coste de los materiales de las obras y servicios incluidos en los convenios Servicio Público de Empleo Estatal - Corporaciones Locales de </w:t>
      </w:r>
      <w:smartTag w:uri="urn:schemas-microsoft-com:office:smarttags" w:element="PersonName">
        <w:smartTagPr>
          <w:attr w:name="ProductID" w:val="la Provincia"/>
        </w:smartTagPr>
        <w:r w:rsidRPr="006C06F6">
          <w:rPr>
            <w:rFonts w:ascii="NewsGotT" w:hAnsi="NewsGotT"/>
          </w:rPr>
          <w:t>la Provincia</w:t>
        </w:r>
      </w:smartTag>
      <w:r w:rsidRPr="006C06F6">
        <w:rPr>
          <w:rFonts w:ascii="NewsGotT" w:hAnsi="NewsGotT"/>
        </w:rPr>
        <w:t xml:space="preserve"> de Málaga, en el marco del Programa d</w:t>
      </w:r>
      <w:r>
        <w:rPr>
          <w:rFonts w:ascii="NewsGotT" w:hAnsi="NewsGotT"/>
        </w:rPr>
        <w:t>e Fomento de Empleo Agrario 2016</w:t>
      </w:r>
      <w:r w:rsidRPr="006C06F6">
        <w:rPr>
          <w:rFonts w:ascii="NewsGotT" w:hAnsi="NewsGotT"/>
        </w:rPr>
        <w:t>.</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r w:rsidRPr="006C06F6">
        <w:rPr>
          <w:rFonts w:ascii="NewsGotT" w:hAnsi="NewsGotT"/>
          <w:b/>
        </w:rPr>
        <w:t>Segunda.- Régimen jurídico.</w:t>
      </w:r>
    </w:p>
    <w:p w:rsidR="00AB118C" w:rsidRPr="006C06F6" w:rsidRDefault="00AB118C" w:rsidP="00AB118C">
      <w:pPr>
        <w:jc w:val="both"/>
        <w:rPr>
          <w:rFonts w:ascii="NewsGotT" w:hAnsi="NewsGotT"/>
        </w:rPr>
      </w:pPr>
    </w:p>
    <w:p w:rsidR="00AB118C" w:rsidRDefault="00AB118C" w:rsidP="00AB118C">
      <w:pPr>
        <w:jc w:val="both"/>
        <w:rPr>
          <w:rFonts w:ascii="NewsGotT" w:hAnsi="NewsGotT"/>
        </w:rPr>
      </w:pPr>
      <w:r w:rsidRPr="006C06F6">
        <w:rPr>
          <w:rFonts w:ascii="NewsGotT" w:hAnsi="NewsGotT"/>
        </w:rPr>
        <w:t>El presente Convenio de Colaboración tiene carácter administrativo y se regirá por sus cláusulas,</w:t>
      </w:r>
      <w:r>
        <w:rPr>
          <w:rFonts w:ascii="NewsGotT" w:hAnsi="NewsGotT"/>
        </w:rPr>
        <w:t xml:space="preserve"> por el régimen jurídico establecido en el artículo 1 de la Orden de 14 de junio de 2016, </w:t>
      </w:r>
      <w:r w:rsidRPr="006C06F6">
        <w:rPr>
          <w:rFonts w:ascii="NewsGotT" w:hAnsi="NewsGotT"/>
        </w:rPr>
        <w:t xml:space="preserve"> por el Real Decreto 939/1997, de 20</w:t>
      </w:r>
      <w:r>
        <w:rPr>
          <w:rFonts w:ascii="NewsGotT" w:hAnsi="NewsGotT"/>
        </w:rPr>
        <w:t xml:space="preserve"> de junio, </w:t>
      </w:r>
      <w:r w:rsidRPr="006C06F6">
        <w:rPr>
          <w:rFonts w:ascii="NewsGotT" w:hAnsi="NewsGotT"/>
        </w:rPr>
        <w:t xml:space="preserve">y por la demás normativa administrativa de general aplicación, </w:t>
      </w:r>
      <w:r>
        <w:rPr>
          <w:rFonts w:ascii="NewsGotT" w:hAnsi="NewsGotT"/>
        </w:rPr>
        <w:t>además de las Leyes 1/2014, de 24 de junio, de Transparencia Pública de Andalucía y la Ley 19/2013, de 9 de diciembre, de transparencia, acceso a la información pública y buen gobierno, quedando excluido del ámbito de aplicación de la Ley de Contratos del Sector Público, conforme a lo establecido en el art. 4.1.c) del Texto Refundido de la misma, aprobado por Real Decreto Legislativo 3/2011, de 14 de noviembre.</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r w:rsidRPr="006C06F6">
        <w:rPr>
          <w:rFonts w:ascii="NewsGotT" w:hAnsi="NewsGotT"/>
          <w:b/>
        </w:rPr>
        <w:t>Tercera.- Presupuesto, financiación y régimen de pagos.</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b/>
        </w:rPr>
      </w:pPr>
      <w:r w:rsidRPr="006C06F6">
        <w:rPr>
          <w:rFonts w:ascii="NewsGotT" w:hAnsi="NewsGotT"/>
        </w:rPr>
        <w:t xml:space="preserve">El importe total de la financiación a aportar en el ámbito territorial de la provincia de Málaga referido al objeto de este Convenio será de una cuantía máxima de </w:t>
      </w:r>
      <w:r>
        <w:rPr>
          <w:rFonts w:ascii="NewsGotT" w:hAnsi="NewsGotT"/>
        </w:rPr>
        <w:t>7.383.840,54</w:t>
      </w:r>
      <w:r w:rsidRPr="006C06F6">
        <w:rPr>
          <w:rFonts w:ascii="NewsGotT" w:hAnsi="NewsGotT"/>
        </w:rPr>
        <w:t xml:space="preserve"> € (</w:t>
      </w:r>
      <w:r>
        <w:rPr>
          <w:rFonts w:ascii="NewsGotT" w:hAnsi="NewsGotT"/>
        </w:rPr>
        <w:t>siete millones trescientos ochenta y tres mil ochocientos cuarenta euros con cincuenta y cuatro céntimos</w:t>
      </w:r>
      <w:r w:rsidRPr="006C06F6">
        <w:rPr>
          <w:rFonts w:ascii="NewsGotT" w:hAnsi="NewsGotT"/>
        </w:rPr>
        <w:t xml:space="preserve">), siendo el presupuesto máximo aceptado de la actuación. Este importe no podrá superar la cuantía del </w:t>
      </w:r>
      <w:r>
        <w:rPr>
          <w:rFonts w:ascii="NewsGotT" w:hAnsi="NewsGotT"/>
        </w:rPr>
        <w:t>45</w:t>
      </w:r>
      <w:r w:rsidRPr="006C06F6">
        <w:rPr>
          <w:rFonts w:ascii="NewsGotT" w:hAnsi="NewsGotT"/>
        </w:rPr>
        <w:t>%  de la aportación que realiza el Servicio Público de Empleo Estatal a dichos proyectos de obras y servicios en aquella provincia para subvencionar los costes salariales y cotizaciones empresariales</w:t>
      </w:r>
      <w:r>
        <w:rPr>
          <w:rFonts w:ascii="NewsGotT" w:hAnsi="NewsGotT"/>
        </w:rPr>
        <w:t xml:space="preserve"> de aquéllos con carácter anual, </w:t>
      </w:r>
      <w:r w:rsidRPr="006C06F6">
        <w:rPr>
          <w:rFonts w:ascii="NewsGotT" w:hAnsi="NewsGotT"/>
        </w:rPr>
        <w:t xml:space="preserve"> que asciende conforme a lo aprobado en </w:t>
      </w:r>
      <w:smartTag w:uri="urn:schemas-microsoft-com:office:smarttags" w:element="PersonName">
        <w:smartTagPr>
          <w:attr w:name="ProductID" w:val="la Comisi￳n Regional"/>
        </w:smartTagPr>
        <w:r w:rsidRPr="006C06F6">
          <w:rPr>
            <w:rFonts w:ascii="NewsGotT" w:hAnsi="NewsGotT"/>
          </w:rPr>
          <w:t>la Comisión Regional</w:t>
        </w:r>
      </w:smartTag>
      <w:r w:rsidRPr="006C06F6">
        <w:rPr>
          <w:rFonts w:ascii="NewsGotT" w:hAnsi="NewsGotT"/>
        </w:rPr>
        <w:t xml:space="preserve"> de Seguimiento celebrada el </w:t>
      </w:r>
      <w:r>
        <w:rPr>
          <w:rFonts w:ascii="NewsGotT" w:hAnsi="NewsGotT"/>
        </w:rPr>
        <w:t xml:space="preserve">4 de marzo de </w:t>
      </w:r>
      <w:r>
        <w:rPr>
          <w:rFonts w:ascii="NewsGotT" w:hAnsi="NewsGotT"/>
        </w:rPr>
        <w:lastRenderedPageBreak/>
        <w:t>2016</w:t>
      </w:r>
      <w:r w:rsidRPr="006C06F6">
        <w:rPr>
          <w:rFonts w:ascii="NewsGotT" w:hAnsi="NewsGotT"/>
        </w:rPr>
        <w:t xml:space="preserve"> a 16.408.534,53 € (dieciséis millones cuatrocientos ocho mil quinientos treinta y cuatro euros con cincuenta y tres céntimos).  </w:t>
      </w:r>
    </w:p>
    <w:p w:rsidR="00AB118C" w:rsidRPr="006C06F6" w:rsidRDefault="00AB118C" w:rsidP="00AB118C">
      <w:pPr>
        <w:rPr>
          <w:rFonts w:ascii="NewsGotT" w:hAnsi="NewsGotT"/>
          <w:b/>
        </w:rPr>
      </w:pPr>
    </w:p>
    <w:p w:rsidR="00AB118C" w:rsidRPr="006C06F6" w:rsidRDefault="00AB118C" w:rsidP="00AB118C">
      <w:pPr>
        <w:jc w:val="both"/>
        <w:rPr>
          <w:rFonts w:ascii="NewsGotT" w:hAnsi="NewsGotT"/>
        </w:rPr>
      </w:pPr>
      <w:smartTag w:uri="urn:schemas-microsoft-com:office:smarttags" w:element="PersonName">
        <w:smartTagPr>
          <w:attr w:name="ProductID" w:val="la Consejer￭a"/>
        </w:smartTagPr>
        <w:r w:rsidRPr="006C06F6">
          <w:rPr>
            <w:rFonts w:ascii="NewsGotT" w:hAnsi="NewsGotT"/>
          </w:rPr>
          <w:t>La Consejería</w:t>
        </w:r>
      </w:smartTag>
      <w:r w:rsidRPr="006C06F6">
        <w:rPr>
          <w:rFonts w:ascii="NewsGotT" w:hAnsi="NewsGotT"/>
        </w:rPr>
        <w:t xml:space="preserve"> de </w:t>
      </w:r>
      <w:r>
        <w:rPr>
          <w:rFonts w:ascii="NewsGotT" w:hAnsi="NewsGotT"/>
        </w:rPr>
        <w:t>la Presidencia y Administración Local</w:t>
      </w:r>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subvencionará el 75% de la cuantía prevista en el apartado anterior, por un importe máximo de </w:t>
      </w:r>
      <w:r>
        <w:rPr>
          <w:rFonts w:ascii="NewsGotT" w:hAnsi="NewsGotT"/>
        </w:rPr>
        <w:t>5.537.880,41</w:t>
      </w:r>
      <w:r w:rsidRPr="006C06F6">
        <w:rPr>
          <w:rFonts w:ascii="NewsGotT" w:hAnsi="NewsGotT"/>
        </w:rPr>
        <w:t xml:space="preserve"> € (</w:t>
      </w:r>
      <w:r>
        <w:rPr>
          <w:rFonts w:ascii="NewsGotT" w:hAnsi="NewsGotT"/>
        </w:rPr>
        <w:t>cinco millones quinientos treinta y siete mil ochocientos ochenta euros y cuarenta y un céntimo</w:t>
      </w:r>
      <w:r w:rsidRPr="006C06F6">
        <w:rPr>
          <w:rFonts w:ascii="NewsGotT" w:hAnsi="NewsGotT"/>
        </w:rPr>
        <w:t xml:space="preserve">), quedando a cargo de </w:t>
      </w:r>
      <w:smartTag w:uri="urn:schemas-microsoft-com:office:smarttags" w:element="PersonName">
        <w:smartTagPr>
          <w:attr w:name="ProductID" w:val="la Diputaci￳n Provincial"/>
        </w:smartTagPr>
        <w:r w:rsidRPr="006C06F6">
          <w:rPr>
            <w:rFonts w:ascii="NewsGotT" w:hAnsi="NewsGotT"/>
          </w:rPr>
          <w:t>la Diputación Provincial</w:t>
        </w:r>
      </w:smartTag>
      <w:r w:rsidRPr="006C06F6">
        <w:rPr>
          <w:rFonts w:ascii="NewsGotT" w:hAnsi="NewsGotT"/>
        </w:rPr>
        <w:t xml:space="preserve"> de Málaga el 25% restante que asciende a </w:t>
      </w:r>
      <w:r>
        <w:rPr>
          <w:rFonts w:ascii="NewsGotT" w:hAnsi="NewsGotT"/>
        </w:rPr>
        <w:t>1.845.960,13</w:t>
      </w:r>
      <w:r w:rsidRPr="006C06F6">
        <w:rPr>
          <w:rFonts w:ascii="NewsGotT" w:hAnsi="NewsGotT"/>
        </w:rPr>
        <w:t xml:space="preserve"> € (un millón </w:t>
      </w:r>
      <w:r>
        <w:rPr>
          <w:rFonts w:ascii="NewsGotT" w:hAnsi="NewsGotT"/>
        </w:rPr>
        <w:t>ochocientos cuarenta y cinco</w:t>
      </w:r>
      <w:r w:rsidRPr="006C06F6">
        <w:rPr>
          <w:rFonts w:ascii="NewsGotT" w:hAnsi="NewsGotT"/>
        </w:rPr>
        <w:t xml:space="preserve"> mil </w:t>
      </w:r>
      <w:r>
        <w:rPr>
          <w:rFonts w:ascii="NewsGotT" w:hAnsi="NewsGotT"/>
        </w:rPr>
        <w:t>novecientos</w:t>
      </w:r>
      <w:r w:rsidRPr="006C06F6">
        <w:rPr>
          <w:rFonts w:ascii="NewsGotT" w:hAnsi="NewsGotT"/>
        </w:rPr>
        <w:t xml:space="preserve"> </w:t>
      </w:r>
      <w:r>
        <w:rPr>
          <w:rFonts w:ascii="NewsGotT" w:hAnsi="NewsGotT"/>
        </w:rPr>
        <w:t>noventa y seis euros con trece céntimos</w:t>
      </w:r>
      <w:r w:rsidRPr="006C06F6">
        <w:rPr>
          <w:rFonts w:ascii="NewsGotT" w:hAnsi="NewsGotT"/>
        </w:rPr>
        <w:t>)</w:t>
      </w:r>
      <w:r>
        <w:rPr>
          <w:rFonts w:ascii="NewsGotT" w:hAnsi="NewsGotT"/>
        </w:rPr>
        <w:t>.</w:t>
      </w:r>
      <w:r w:rsidRPr="006C06F6">
        <w:rPr>
          <w:rFonts w:ascii="NewsGotT" w:hAnsi="NewsGotT"/>
        </w:rPr>
        <w:t xml:space="preserve"> </w:t>
      </w:r>
    </w:p>
    <w:p w:rsidR="00AB118C" w:rsidRPr="006C06F6" w:rsidRDefault="00AB118C" w:rsidP="00AB118C">
      <w:pPr>
        <w:jc w:val="both"/>
        <w:rPr>
          <w:rFonts w:ascii="NewsGotT" w:hAnsi="NewsGotT"/>
        </w:rPr>
      </w:pPr>
    </w:p>
    <w:p w:rsidR="00AB118C" w:rsidRPr="006C06F6" w:rsidRDefault="00AB118C" w:rsidP="00AB118C">
      <w:pPr>
        <w:rPr>
          <w:rFonts w:ascii="NewsGotT" w:hAnsi="NewsGotT"/>
        </w:rPr>
      </w:pPr>
      <w:r w:rsidRPr="006C06F6">
        <w:rPr>
          <w:rFonts w:ascii="NewsGotT" w:hAnsi="NewsGotT"/>
        </w:rPr>
        <w:t xml:space="preserve">La cantidad a subvencionar por cada proyecto de obra o servicio estará sujeta a los siguientes límites:  </w:t>
      </w:r>
    </w:p>
    <w:p w:rsidR="00AB118C" w:rsidRPr="006C06F6" w:rsidRDefault="00AB118C" w:rsidP="00AB118C">
      <w:pPr>
        <w:jc w:val="both"/>
        <w:rPr>
          <w:rFonts w:ascii="NewsGotT" w:hAnsi="NewsGotT"/>
        </w:rPr>
      </w:pPr>
    </w:p>
    <w:p w:rsidR="00AB118C" w:rsidRPr="006C06F6" w:rsidRDefault="00AB118C" w:rsidP="00AB118C">
      <w:pPr>
        <w:jc w:val="both"/>
      </w:pPr>
      <w:r w:rsidRPr="006C06F6">
        <w:rPr>
          <w:rFonts w:ascii="NewsGotT" w:hAnsi="NewsGotT"/>
        </w:rPr>
        <w:t>a) El 4</w:t>
      </w:r>
      <w:r>
        <w:rPr>
          <w:rFonts w:ascii="NewsGotT" w:hAnsi="NewsGotT"/>
        </w:rPr>
        <w:t>5</w:t>
      </w:r>
      <w:r w:rsidRPr="006C06F6">
        <w:rPr>
          <w:rFonts w:ascii="NewsGotT" w:hAnsi="NewsGotT"/>
        </w:rPr>
        <w:t xml:space="preserve">% de la aportación del Servicio Público de Empleo Estatal en los proyectos de obras. </w:t>
      </w:r>
    </w:p>
    <w:p w:rsidR="00AB118C" w:rsidRPr="006C06F6" w:rsidRDefault="00AB118C" w:rsidP="00AB118C">
      <w:pPr>
        <w:pStyle w:val="Sangradetextonormal1"/>
        <w:rPr>
          <w:sz w:val="20"/>
          <w:lang w:val="es-ES"/>
        </w:rPr>
      </w:pPr>
    </w:p>
    <w:p w:rsidR="00AB118C" w:rsidRPr="006C06F6" w:rsidRDefault="00AB118C" w:rsidP="00AB118C">
      <w:pPr>
        <w:pStyle w:val="Sangradetextonormal1"/>
        <w:tabs>
          <w:tab w:val="left" w:pos="720"/>
        </w:tabs>
        <w:ind w:firstLine="15"/>
        <w:rPr>
          <w:sz w:val="20"/>
          <w:lang w:val="es-ES"/>
        </w:rPr>
      </w:pPr>
      <w:r w:rsidRPr="006C06F6">
        <w:rPr>
          <w:sz w:val="20"/>
          <w:lang w:val="es-ES"/>
        </w:rPr>
        <w:t xml:space="preserve">b) El 10% de la aportación del Servicio Público de Empleo Estatal en los proyectos de servicios. </w:t>
      </w:r>
    </w:p>
    <w:p w:rsidR="00AB118C" w:rsidRPr="006C06F6" w:rsidRDefault="00AB118C" w:rsidP="00AB118C">
      <w:pPr>
        <w:jc w:val="center"/>
        <w:rPr>
          <w:rFonts w:ascii="NewsGotT" w:hAnsi="NewsGotT"/>
        </w:rPr>
      </w:pPr>
    </w:p>
    <w:p w:rsidR="00AB118C" w:rsidRPr="006C06F6" w:rsidRDefault="00AB118C" w:rsidP="00AB118C">
      <w:pPr>
        <w:jc w:val="both"/>
        <w:rPr>
          <w:rFonts w:ascii="NewsGotT" w:hAnsi="NewsGotT"/>
        </w:rPr>
      </w:pPr>
      <w:r w:rsidRPr="006C06F6">
        <w:rPr>
          <w:rFonts w:ascii="NewsGotT" w:hAnsi="NewsGotT"/>
        </w:rPr>
        <w:t xml:space="preserve">No obstante, en el caso de proyectos de obras, se podrá superar el porcentaje establecido, siempre que la suma de las subvenciones de los proyectos a afectar por </w:t>
      </w:r>
      <w:smartTag w:uri="urn:schemas-microsoft-com:office:smarttags" w:element="PersonName">
        <w:smartTagPr>
          <w:attr w:name="ProductID" w:val="la Entidad Local"/>
        </w:smartTagPr>
        <w:r w:rsidRPr="006C06F6">
          <w:rPr>
            <w:rFonts w:ascii="NewsGotT" w:hAnsi="NewsGotT"/>
          </w:rPr>
          <w:t>la Entidad Local</w:t>
        </w:r>
      </w:smartTag>
      <w:r w:rsidRPr="006C06F6">
        <w:rPr>
          <w:rFonts w:ascii="NewsGotT" w:hAnsi="NewsGotT"/>
        </w:rPr>
        <w:t xml:space="preserve"> no sobrepase la cuantía resultante de aplicar un 4</w:t>
      </w:r>
      <w:r>
        <w:rPr>
          <w:rFonts w:ascii="NewsGotT" w:hAnsi="NewsGotT"/>
        </w:rPr>
        <w:t>5</w:t>
      </w:r>
      <w:r w:rsidRPr="006C06F6">
        <w:rPr>
          <w:rFonts w:ascii="NewsGotT" w:hAnsi="NewsGotT"/>
        </w:rPr>
        <w:t>% sobre la aportación total que para costes salariales y cotizaciones empresariales le conceda el Servicio Público de Empleo Estatal.</w:t>
      </w:r>
    </w:p>
    <w:p w:rsidR="00AB118C" w:rsidRPr="006C06F6" w:rsidRDefault="00AB118C" w:rsidP="00AB118C">
      <w:pPr>
        <w:jc w:val="center"/>
        <w:rPr>
          <w:rFonts w:ascii="NewsGotT" w:hAnsi="NewsGotT"/>
        </w:rPr>
      </w:pPr>
    </w:p>
    <w:p w:rsidR="00AB118C" w:rsidRDefault="00AB118C" w:rsidP="00AB118C">
      <w:pPr>
        <w:pStyle w:val="Textoindependiente22"/>
        <w:autoSpaceDE w:val="0"/>
        <w:ind w:firstLine="0"/>
        <w:rPr>
          <w:rFonts w:ascii="NewsGotT" w:hAnsi="NewsGotT" w:cs="NewsGotT" w:hint="eastAsia"/>
        </w:rPr>
      </w:pPr>
      <w:r>
        <w:rPr>
          <w:rFonts w:ascii="NewsGotT" w:hAnsi="NewsGotT" w:cs="NewsGotT"/>
        </w:rPr>
        <w:t>En el supuesto de que los proyectos de obras presentados por las Entidades Locales reflejen una financiación por la Junta de Andalucía del 40% en gastos de materiales y, sin embargo, se requiera aportación municipal para estos, podrá incrementarse hasta el 45% la aportación a realizar por la Junta de Andalucía.</w:t>
      </w:r>
    </w:p>
    <w:p w:rsidR="00AB118C" w:rsidRDefault="00AB118C" w:rsidP="00AB118C">
      <w:pPr>
        <w:pStyle w:val="Textoindependiente22"/>
        <w:autoSpaceDE w:val="0"/>
        <w:ind w:firstLine="0"/>
        <w:rPr>
          <w:rFonts w:ascii="NewsGotT" w:hAnsi="NewsGotT" w:cs="NewsGotT" w:hint="eastAsia"/>
        </w:rPr>
      </w:pPr>
    </w:p>
    <w:p w:rsidR="00AB118C" w:rsidRDefault="00AB118C" w:rsidP="00AB118C">
      <w:pPr>
        <w:pStyle w:val="Textoindependiente22"/>
        <w:autoSpaceDE w:val="0"/>
        <w:ind w:firstLine="0"/>
        <w:rPr>
          <w:rFonts w:ascii="NewsGotT" w:hAnsi="NewsGotT" w:cs="NewsGotT" w:hint="eastAsia"/>
        </w:rPr>
      </w:pPr>
      <w:r>
        <w:rPr>
          <w:rFonts w:ascii="NewsGotT" w:hAnsi="NewsGotT" w:cs="NewsGotT"/>
        </w:rPr>
        <w:t>En el supuesto de que en la segunda presentación del Anexo 2 incluido en la Resolución de convocatoria, la aportación del SEPE resulte disminuida respecto a lo certificado inicialmente en la primera presentación del citado Anexo; una vez concluido el plazo de ejecución, el importe a subvencionar por la Consejería de la Presidencia y Administración Local de la Junta de Andalucía en concepto de coste de materiales se verá automáticamente modificado, de conformidad con los límites máximos expresados en el artículo 5.3 de las bases reguladoras, provocando la pérdida del derecho al cobro de esas cuantías y/o el reintegro de lo percibido en exceso, en su caso; modificación del importe que se notificará a la entidad beneficiaria, conforme a lo dispuesto en la Estipulación Séptima.</w:t>
      </w:r>
    </w:p>
    <w:p w:rsidR="00AB118C" w:rsidRPr="006C06F6" w:rsidRDefault="00AB118C" w:rsidP="00AB118C">
      <w:pPr>
        <w:pStyle w:val="Textoindependiente"/>
        <w:rPr>
          <w:rFonts w:ascii="NewsGotT" w:hAnsi="NewsGotT"/>
          <w:sz w:val="20"/>
        </w:rPr>
      </w:pPr>
    </w:p>
    <w:p w:rsidR="00AB118C" w:rsidRPr="006C06F6" w:rsidRDefault="00AB118C" w:rsidP="00AB118C">
      <w:pPr>
        <w:jc w:val="both"/>
        <w:rPr>
          <w:rFonts w:ascii="NewsGotT" w:hAnsi="NewsGotT"/>
        </w:rPr>
      </w:pPr>
      <w:r w:rsidRPr="006C06F6">
        <w:rPr>
          <w:rFonts w:ascii="NewsGotT" w:hAnsi="NewsGotT"/>
        </w:rPr>
        <w:t xml:space="preserve">En relación con la aportación que realice </w:t>
      </w:r>
      <w:smartTag w:uri="urn:schemas-microsoft-com:office:smarttags" w:element="PersonName">
        <w:smartTagPr>
          <w:attr w:name="ProductID" w:val="la Administraci￳n"/>
        </w:smartTagPr>
        <w:r w:rsidRPr="006C06F6">
          <w:rPr>
            <w:rFonts w:ascii="NewsGotT" w:hAnsi="NewsGotT"/>
          </w:rPr>
          <w:t>la Administración</w:t>
        </w:r>
      </w:smartTag>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correspondiente al estado de gastos de </w:t>
      </w:r>
      <w:smartTag w:uri="urn:schemas-microsoft-com:office:smarttags" w:element="PersonName">
        <w:smartTagPr>
          <w:attr w:name="ProductID" w:val="la Consejer￭a"/>
        </w:smartTagPr>
        <w:r w:rsidRPr="006C06F6">
          <w:rPr>
            <w:rFonts w:ascii="NewsGotT" w:hAnsi="NewsGotT"/>
          </w:rPr>
          <w:t>la Consejería</w:t>
        </w:r>
      </w:smartTag>
      <w:r w:rsidRPr="006C06F6">
        <w:rPr>
          <w:rFonts w:ascii="NewsGotT" w:hAnsi="NewsGotT"/>
        </w:rPr>
        <w:t xml:space="preserve"> de </w:t>
      </w:r>
      <w:r>
        <w:rPr>
          <w:rFonts w:ascii="NewsGotT" w:hAnsi="NewsGotT"/>
        </w:rPr>
        <w:t>la Presidencia y Administración Local dentro del Pr</w:t>
      </w:r>
      <w:r w:rsidRPr="006C06F6">
        <w:rPr>
          <w:rFonts w:ascii="NewsGotT" w:hAnsi="NewsGotT"/>
        </w:rPr>
        <w:t xml:space="preserve">esupuesto de </w:t>
      </w:r>
      <w:smartTag w:uri="urn:schemas-microsoft-com:office:smarttags" w:element="PersonName">
        <w:smartTagPr>
          <w:attr w:name="ProductID" w:val="la Comunidad Aut￳noma"/>
        </w:smartTagPr>
        <w:r w:rsidRPr="006C06F6">
          <w:rPr>
            <w:rFonts w:ascii="NewsGotT" w:hAnsi="NewsGotT"/>
          </w:rPr>
          <w:t>la Comunidad Autónoma</w:t>
        </w:r>
      </w:smartTag>
      <w:r w:rsidRPr="006C06F6">
        <w:rPr>
          <w:rFonts w:ascii="NewsGotT" w:hAnsi="NewsGotT"/>
        </w:rPr>
        <w:t xml:space="preserve"> vigente y el que apruebe el Parlamento de </w:t>
      </w:r>
      <w:r>
        <w:rPr>
          <w:rFonts w:ascii="NewsGotT" w:hAnsi="NewsGotT"/>
        </w:rPr>
        <w:t>Andalucía para la anualidad 2017</w:t>
      </w:r>
      <w:r w:rsidRPr="006C06F6">
        <w:rPr>
          <w:rFonts w:ascii="NewsGotT" w:hAnsi="NewsGotT"/>
        </w:rPr>
        <w:t>, se distribuye para los diferentes ejercicios presupuestarios de vigencia del Convenio, de acuerdo con lo siguiente:</w:t>
      </w:r>
    </w:p>
    <w:p w:rsidR="00AB118C" w:rsidRPr="006C06F6" w:rsidRDefault="00AB118C" w:rsidP="00AB118C">
      <w:pPr>
        <w:jc w:val="both"/>
        <w:rPr>
          <w:rFonts w:ascii="NewsGotT" w:hAnsi="NewsGotT"/>
        </w:rPr>
      </w:pPr>
    </w:p>
    <w:p w:rsidR="00AB118C" w:rsidRPr="006C06F6" w:rsidRDefault="00AB118C" w:rsidP="00AB118C">
      <w:pPr>
        <w:numPr>
          <w:ilvl w:val="0"/>
          <w:numId w:val="1"/>
        </w:numPr>
        <w:tabs>
          <w:tab w:val="clear" w:pos="0"/>
          <w:tab w:val="num" w:pos="360"/>
        </w:tabs>
        <w:suppressAutoHyphens/>
        <w:ind w:left="360" w:hanging="360"/>
        <w:jc w:val="both"/>
        <w:rPr>
          <w:rFonts w:ascii="NewsGotT" w:hAnsi="NewsGotT"/>
        </w:rPr>
      </w:pPr>
      <w:r w:rsidRPr="006C06F6">
        <w:rPr>
          <w:rFonts w:ascii="NewsGotT" w:hAnsi="NewsGotT"/>
        </w:rPr>
        <w:t xml:space="preserve">Una cuantía máxima de </w:t>
      </w:r>
      <w:r>
        <w:rPr>
          <w:rFonts w:ascii="NewsGotT" w:hAnsi="NewsGotT" w:cs="NewsGotT"/>
        </w:rPr>
        <w:t xml:space="preserve">3.322.728,25 </w:t>
      </w:r>
      <w:r w:rsidRPr="006C06F6">
        <w:rPr>
          <w:rFonts w:ascii="NewsGotT" w:hAnsi="NewsGotT"/>
        </w:rPr>
        <w:t>euros (</w:t>
      </w:r>
      <w:r>
        <w:rPr>
          <w:rFonts w:ascii="NewsGotT" w:hAnsi="NewsGotT" w:cs="NewsGotT"/>
        </w:rPr>
        <w:t>tres millones trescientos veintidós mil setecientos veintiocho euros con veinticinco céntimos</w:t>
      </w:r>
      <w:r w:rsidRPr="006C06F6">
        <w:rPr>
          <w:rFonts w:ascii="NewsGotT" w:hAnsi="NewsGotT"/>
        </w:rPr>
        <w:t xml:space="preserve">) con cargo a la aplicación presupuestaria </w:t>
      </w:r>
      <w:r>
        <w:rPr>
          <w:rFonts w:ascii="NewsGotT" w:hAnsi="NewsGotT" w:cs="NewsGotT"/>
        </w:rPr>
        <w:t>0100010000/G/81A/76300/00/2016</w:t>
      </w:r>
      <w:r w:rsidRPr="006C06F6">
        <w:rPr>
          <w:rFonts w:ascii="NewsGotT" w:hAnsi="NewsGotT"/>
        </w:rPr>
        <w:t>, que se corresponde con</w:t>
      </w:r>
      <w:r>
        <w:rPr>
          <w:rFonts w:ascii="NewsGotT" w:hAnsi="NewsGotT"/>
        </w:rPr>
        <w:t xml:space="preserve"> el 60%</w:t>
      </w:r>
      <w:r w:rsidRPr="006C06F6">
        <w:rPr>
          <w:rFonts w:ascii="NewsGotT" w:hAnsi="NewsGotT" w:cs="NewsGotT"/>
        </w:rPr>
        <w:t xml:space="preserve"> </w:t>
      </w:r>
      <w:r w:rsidRPr="006C06F6">
        <w:rPr>
          <w:rFonts w:ascii="NewsGotT" w:hAnsi="NewsGotT"/>
        </w:rPr>
        <w:t xml:space="preserve"> del importe concedido, el cual se abonará en un solo pago que s</w:t>
      </w:r>
      <w:r>
        <w:rPr>
          <w:rFonts w:ascii="NewsGotT" w:hAnsi="NewsGotT"/>
        </w:rPr>
        <w:t>e propondrá en el ejercicio 2016</w:t>
      </w:r>
      <w:r w:rsidRPr="006C06F6">
        <w:rPr>
          <w:rFonts w:ascii="NewsGotT" w:hAnsi="NewsGotT"/>
        </w:rPr>
        <w:t>, una vez firmado el presente Convenio.</w:t>
      </w:r>
    </w:p>
    <w:p w:rsidR="00AB118C" w:rsidRPr="006C06F6" w:rsidRDefault="00AB118C" w:rsidP="00AB118C">
      <w:pPr>
        <w:jc w:val="both"/>
        <w:rPr>
          <w:rFonts w:ascii="NewsGotT" w:hAnsi="NewsGotT"/>
        </w:rPr>
      </w:pPr>
    </w:p>
    <w:p w:rsidR="00AB118C" w:rsidRPr="006C06F6" w:rsidRDefault="00AB118C" w:rsidP="00AB118C">
      <w:pPr>
        <w:numPr>
          <w:ilvl w:val="0"/>
          <w:numId w:val="1"/>
        </w:numPr>
        <w:tabs>
          <w:tab w:val="clear" w:pos="0"/>
          <w:tab w:val="num" w:pos="360"/>
        </w:tabs>
        <w:suppressAutoHyphens/>
        <w:ind w:left="360" w:hanging="360"/>
        <w:jc w:val="both"/>
        <w:rPr>
          <w:rFonts w:ascii="NewsGotT" w:eastAsia="NewsGotT" w:hAnsi="NewsGotT" w:cs="NewsGotT"/>
        </w:rPr>
      </w:pPr>
      <w:r w:rsidRPr="006C06F6">
        <w:rPr>
          <w:rFonts w:ascii="NewsGotT" w:hAnsi="NewsGotT" w:cs="NewsGotT"/>
        </w:rPr>
        <w:t xml:space="preserve">Una cuantía máxima de </w:t>
      </w:r>
      <w:r>
        <w:rPr>
          <w:rFonts w:ascii="NewsGotT" w:hAnsi="NewsGotT" w:cs="NewsGotT"/>
        </w:rPr>
        <w:t>2.215.152,16</w:t>
      </w:r>
      <w:r w:rsidRPr="006C06F6">
        <w:rPr>
          <w:rFonts w:ascii="NewsGotT" w:hAnsi="NewsGotT" w:cs="NewsGotT"/>
        </w:rPr>
        <w:t xml:space="preserve"> euros (</w:t>
      </w:r>
      <w:r>
        <w:rPr>
          <w:rFonts w:ascii="NewsGotT" w:hAnsi="NewsGotT" w:cs="NewsGotT"/>
        </w:rPr>
        <w:t>dos millones doscientos quince mil ciento cincuenta y dos euros con dieciséis céntimos</w:t>
      </w:r>
      <w:r w:rsidRPr="006C06F6">
        <w:rPr>
          <w:rFonts w:ascii="NewsGotT" w:hAnsi="NewsGotT" w:cs="NewsGotT"/>
        </w:rPr>
        <w:t xml:space="preserve">) con cargo a la </w:t>
      </w:r>
      <w:r>
        <w:rPr>
          <w:rFonts w:ascii="NewsGotT" w:hAnsi="NewsGotT" w:cs="NewsGotT"/>
        </w:rPr>
        <w:t>partida presupuestaria</w:t>
      </w:r>
      <w:r w:rsidRPr="006C06F6">
        <w:rPr>
          <w:rFonts w:ascii="NewsGotT" w:hAnsi="NewsGotT" w:cs="NewsGotT"/>
        </w:rPr>
        <w:t xml:space="preserve"> </w:t>
      </w:r>
      <w:r>
        <w:rPr>
          <w:rFonts w:ascii="NewsGotT" w:hAnsi="NewsGotT" w:cs="NewsGotT"/>
        </w:rPr>
        <w:t>0100010000/G/81A/76300/00/2017</w:t>
      </w:r>
      <w:r w:rsidRPr="006C06F6">
        <w:rPr>
          <w:rFonts w:ascii="NewsGotT" w:hAnsi="NewsGotT" w:cs="NewsGotT"/>
        </w:rPr>
        <w:t xml:space="preserve">, que se corresponde </w:t>
      </w:r>
      <w:r>
        <w:rPr>
          <w:rFonts w:ascii="NewsGotT" w:hAnsi="NewsGotT" w:cs="NewsGotT"/>
        </w:rPr>
        <w:t>con el 40%</w:t>
      </w:r>
      <w:r w:rsidRPr="006C06F6">
        <w:rPr>
          <w:rFonts w:ascii="NewsGotT" w:hAnsi="NewsGotT" w:cs="NewsGotT"/>
        </w:rPr>
        <w:t xml:space="preserve"> </w:t>
      </w:r>
      <w:r>
        <w:rPr>
          <w:rFonts w:ascii="NewsGotT" w:hAnsi="NewsGotT" w:cs="NewsGotT"/>
        </w:rPr>
        <w:t xml:space="preserve">restante </w:t>
      </w:r>
      <w:r w:rsidRPr="006C06F6">
        <w:rPr>
          <w:rFonts w:ascii="NewsGotT" w:hAnsi="NewsGotT" w:cs="NewsGotT"/>
        </w:rPr>
        <w:t xml:space="preserve">del importe concedido, el cual </w:t>
      </w:r>
      <w:r w:rsidRPr="006C06F6">
        <w:rPr>
          <w:rFonts w:ascii="NewsGotT" w:eastAsia="SimSun" w:hAnsi="NewsGotT" w:cs="NewsGotT"/>
        </w:rPr>
        <w:t xml:space="preserve">se abonará en </w:t>
      </w:r>
      <w:r>
        <w:rPr>
          <w:rFonts w:ascii="NewsGotT" w:eastAsia="SimSun" w:hAnsi="NewsGotT" w:cs="NewsGotT"/>
        </w:rPr>
        <w:t>dos  pagos a lo largo del primer semestre de la segunda anualidad, que se propondrán en los meses de marzo y junio. Las propuestas de pago se tramitarán conforme a lo siguiente:</w:t>
      </w:r>
    </w:p>
    <w:p w:rsidR="00AB118C" w:rsidRPr="006C06F6" w:rsidRDefault="00AB118C" w:rsidP="00AB118C">
      <w:pPr>
        <w:autoSpaceDE w:val="0"/>
        <w:jc w:val="both"/>
        <w:rPr>
          <w:rFonts w:ascii="NewsGotT" w:eastAsia="NewsGotT" w:hAnsi="NewsGotT" w:cs="NewsGotT"/>
        </w:rPr>
      </w:pPr>
    </w:p>
    <w:p w:rsidR="00AB118C" w:rsidRPr="006C06F6" w:rsidRDefault="00AB118C" w:rsidP="00AB118C">
      <w:pPr>
        <w:tabs>
          <w:tab w:val="left" w:pos="-547"/>
        </w:tabs>
        <w:autoSpaceDE w:val="0"/>
        <w:jc w:val="both"/>
        <w:rPr>
          <w:rFonts w:ascii="NewsGotT" w:hAnsi="NewsGotT"/>
        </w:rPr>
      </w:pPr>
      <w:r w:rsidRPr="006C06F6">
        <w:rPr>
          <w:rFonts w:ascii="NewsGotT" w:eastAsia="SimSun" w:hAnsi="NewsGotT" w:cs="NewsGotT"/>
        </w:rPr>
        <w:t>-</w:t>
      </w:r>
      <w:r w:rsidRPr="006C06F6">
        <w:rPr>
          <w:rStyle w:val="Fuentedeprrafopredeter1"/>
          <w:rFonts w:ascii="NewsGotT" w:eastAsia="SimSun" w:hAnsi="NewsGotT" w:cs="NewsGotT"/>
        </w:rPr>
        <w:t xml:space="preserve">La propuesta de pago correspondiente al mes de </w:t>
      </w:r>
      <w:r>
        <w:rPr>
          <w:rStyle w:val="Fuentedeprrafopredeter1"/>
          <w:rFonts w:ascii="NewsGotT" w:eastAsia="SimSun" w:hAnsi="NewsGotT" w:cs="NewsGotT"/>
        </w:rPr>
        <w:t xml:space="preserve">marzo, por importe del 30%, requerirá que la Diputación Provincial de Málaga haya presentado el modelo incluido en el Anexo 2 de la convocatoria conforme a lo dispuesto </w:t>
      </w:r>
      <w:r w:rsidRPr="006C06F6">
        <w:rPr>
          <w:rStyle w:val="Fuentedeprrafopredeter1"/>
          <w:rFonts w:ascii="NewsGotT" w:eastAsia="SimSun" w:hAnsi="NewsGotT" w:cs="NewsGotT"/>
        </w:rPr>
        <w:t xml:space="preserve"> requerirá que la entidad beneficiaria haya presentado el modelo incluido en el Anexo 2 conforme a lo dispuesto en el artículo 14.1.c), y </w:t>
      </w:r>
      <w:r>
        <w:rPr>
          <w:rStyle w:val="Fuentedeprrafopredeter1"/>
          <w:rFonts w:ascii="NewsGotT" w:eastAsia="SimSun" w:hAnsi="NewsGotT" w:cs="NewsGotT"/>
        </w:rPr>
        <w:t>su aceptación por la Consejería de la Presidencia y Administración Local</w:t>
      </w:r>
      <w:r w:rsidRPr="006C06F6">
        <w:rPr>
          <w:rStyle w:val="Fuentedeprrafopredeter1"/>
          <w:rFonts w:ascii="NewsGotT" w:eastAsia="SimSun" w:hAnsi="NewsGotT" w:cs="NewsGotT"/>
        </w:rPr>
        <w:t>.</w:t>
      </w:r>
    </w:p>
    <w:p w:rsidR="00AB118C" w:rsidRPr="006C06F6" w:rsidRDefault="00AB118C" w:rsidP="00AB118C">
      <w:pPr>
        <w:autoSpaceDE w:val="0"/>
        <w:jc w:val="both"/>
        <w:rPr>
          <w:rFonts w:ascii="NewsGotT" w:hAnsi="NewsGotT"/>
        </w:rPr>
      </w:pPr>
    </w:p>
    <w:p w:rsidR="00AB118C" w:rsidRPr="006A70AB" w:rsidRDefault="00AB118C" w:rsidP="00AB118C">
      <w:pPr>
        <w:tabs>
          <w:tab w:val="left" w:pos="-547"/>
        </w:tabs>
        <w:autoSpaceDE w:val="0"/>
        <w:jc w:val="both"/>
        <w:rPr>
          <w:rFonts w:ascii="NewsGotT" w:hAnsi="NewsGotT"/>
        </w:rPr>
      </w:pPr>
      <w:r w:rsidRPr="006C06F6">
        <w:rPr>
          <w:rStyle w:val="Fuentedeprrafopredeter1"/>
          <w:rFonts w:ascii="NewsGotT" w:eastAsia="SimSun" w:hAnsi="NewsGotT" w:cs="NewsGotT"/>
        </w:rPr>
        <w:lastRenderedPageBreak/>
        <w:t>- La propuesta de pago correspondiente al mes de junio</w:t>
      </w:r>
      <w:r>
        <w:rPr>
          <w:rStyle w:val="Fuentedeprrafopredeter1"/>
          <w:rFonts w:ascii="NewsGotT" w:eastAsia="SimSun" w:hAnsi="NewsGotT" w:cs="NewsGotT"/>
        </w:rPr>
        <w:t>, por importe del 10%, requerirá que la Diputación Provincial de Málaga haya ratificado el contenido del Anexo 2 presentado en el primer pago del ejercicio 2017 o la actualización del mismo, en su caso, antes del 10 de junio de 2017; y su aceptación por la Consejería de la Presidencia y Administración Local, así como haber presentado el Anexo 3 de la Resolución de convocatoria con datos de febrero de 2017.</w:t>
      </w:r>
    </w:p>
    <w:p w:rsidR="00AB118C" w:rsidRPr="006C06F6" w:rsidRDefault="00AB118C" w:rsidP="00AB118C">
      <w:pPr>
        <w:jc w:val="both"/>
        <w:rPr>
          <w:rFonts w:ascii="NewsGotT" w:hAnsi="NewsGotT"/>
        </w:rPr>
      </w:pPr>
    </w:p>
    <w:p w:rsidR="00AB118C" w:rsidRPr="006C06F6" w:rsidRDefault="00AB118C" w:rsidP="00AB118C">
      <w:pPr>
        <w:pStyle w:val="Textoindependiente21"/>
        <w:rPr>
          <w:rFonts w:ascii="NewsGotT" w:eastAsia="SimSun" w:hAnsi="NewsGotT" w:cs="NewsGotT" w:hint="eastAsia"/>
          <w:sz w:val="20"/>
        </w:rPr>
      </w:pPr>
      <w:r w:rsidRPr="006C06F6">
        <w:rPr>
          <w:rFonts w:ascii="NewsGotT" w:hAnsi="NewsGotT"/>
          <w:sz w:val="20"/>
        </w:rPr>
        <w:t xml:space="preserve">Dicha aportación </w:t>
      </w:r>
      <w:r w:rsidRPr="006C06F6">
        <w:rPr>
          <w:rFonts w:ascii="NewsGotT" w:eastAsia="SimSun" w:hAnsi="NewsGotT" w:cs="NewsGotT"/>
          <w:sz w:val="20"/>
        </w:rPr>
        <w:t xml:space="preserve">estará limitada por las disponibilidades presupuestarias existentes, conforme a lo establecido en el artículo 119.2.j) del Texto Refundido de </w:t>
      </w:r>
      <w:smartTag w:uri="urn:schemas-microsoft-com:office:smarttags" w:element="PersonName">
        <w:smartTagPr>
          <w:attr w:name="ProductID" w:val="la Ley General"/>
        </w:smartTagPr>
        <w:r w:rsidRPr="006C06F6">
          <w:rPr>
            <w:rFonts w:ascii="NewsGotT" w:eastAsia="SimSun" w:hAnsi="NewsGotT" w:cs="NewsGotT"/>
            <w:sz w:val="20"/>
          </w:rPr>
          <w:t>la Ley General</w:t>
        </w:r>
      </w:smartTag>
      <w:r w:rsidRPr="006C06F6">
        <w:rPr>
          <w:rFonts w:ascii="NewsGotT" w:eastAsia="SimSun" w:hAnsi="NewsGotT" w:cs="NewsGotT"/>
          <w:sz w:val="20"/>
        </w:rPr>
        <w:t xml:space="preserve"> de </w:t>
      </w:r>
      <w:smartTag w:uri="urn:schemas-microsoft-com:office:smarttags" w:element="PersonName">
        <w:smartTagPr>
          <w:attr w:name="ProductID" w:val="la Hacienda P￺blica"/>
        </w:smartTagPr>
        <w:r w:rsidRPr="006C06F6">
          <w:rPr>
            <w:rFonts w:ascii="NewsGotT" w:eastAsia="SimSun" w:hAnsi="NewsGotT" w:cs="NewsGotT"/>
            <w:sz w:val="20"/>
          </w:rPr>
          <w:t>la Hacienda Pública</w:t>
        </w:r>
      </w:smartTag>
      <w:r w:rsidRPr="006C06F6">
        <w:rPr>
          <w:rFonts w:ascii="NewsGotT" w:eastAsia="SimSun" w:hAnsi="NewsGotT" w:cs="NewsGotT"/>
          <w:sz w:val="20"/>
        </w:rPr>
        <w:t xml:space="preserve"> de </w:t>
      </w:r>
      <w:smartTag w:uri="urn:schemas-microsoft-com:office:smarttags" w:element="PersonName">
        <w:smartTagPr>
          <w:attr w:name="ProductID" w:val="la Junta"/>
        </w:smartTagPr>
        <w:r w:rsidRPr="006C06F6">
          <w:rPr>
            <w:rFonts w:ascii="NewsGotT" w:eastAsia="SimSun" w:hAnsi="NewsGotT" w:cs="NewsGotT"/>
            <w:sz w:val="20"/>
          </w:rPr>
          <w:t>la Junta</w:t>
        </w:r>
      </w:smartTag>
      <w:r w:rsidRPr="006C06F6">
        <w:rPr>
          <w:rFonts w:ascii="NewsGotT" w:eastAsia="SimSun" w:hAnsi="NewsGotT" w:cs="NewsGotT"/>
          <w:sz w:val="20"/>
        </w:rPr>
        <w:t xml:space="preserve"> de Andalucía. Los expedientes de gasto de las subvenciones concedidas deberán someterse a fiscalización previa, de acuerdo con lo previsto en el artículo 119.3 de la citada ley.</w:t>
      </w:r>
    </w:p>
    <w:p w:rsidR="00AB118C" w:rsidRPr="006C06F6" w:rsidRDefault="00AB118C" w:rsidP="00AB118C">
      <w:pPr>
        <w:pStyle w:val="Textoindependiente21"/>
        <w:jc w:val="center"/>
        <w:rPr>
          <w:rFonts w:ascii="NewsGotT" w:eastAsia="SimSun" w:hAnsi="NewsGotT" w:cs="NewsGotT" w:hint="eastAsia"/>
          <w:sz w:val="20"/>
        </w:rPr>
      </w:pPr>
    </w:p>
    <w:p w:rsidR="00AB118C" w:rsidRDefault="00AB118C" w:rsidP="00AB118C">
      <w:pPr>
        <w:jc w:val="both"/>
        <w:rPr>
          <w:rFonts w:ascii="NewsGotT" w:hAnsi="NewsGotT"/>
        </w:rPr>
      </w:pPr>
      <w:r>
        <w:rPr>
          <w:rFonts w:ascii="NewsGotT" w:hAnsi="NewsGotT"/>
        </w:rPr>
        <w:t>En caso de producirse disponibilidad presupuestaria en los créditos afectados al PFEA en el ejercicio corriente por la Junta de Andalucía, podría ampliarse la cuantía y, en consecuencia, el porcentaje a abonar en el ejercicio 2016 por la Junta de Andalucía, y minoraría el ejercicio 2017 mediante el oportuno reajuste de anualidades, cuyo procedimiento llevará a cabo de oficio la Dirección General de Administración Local, notificándose a la Diputación Provincial para su conocimiento, actuación que expresamente consienten las partes en este acto y que no requerirá nuevo acuerdo al respecto ni formulación de adenda a este documento.</w:t>
      </w:r>
    </w:p>
    <w:p w:rsidR="00AB118C" w:rsidRDefault="00AB118C" w:rsidP="00AB118C">
      <w:pPr>
        <w:jc w:val="both"/>
        <w:rPr>
          <w:rFonts w:ascii="NewsGotT" w:hAnsi="NewsGotT"/>
        </w:rPr>
      </w:pPr>
    </w:p>
    <w:p w:rsidR="00AB118C" w:rsidRPr="006C06F6" w:rsidRDefault="00AB118C" w:rsidP="00AB118C">
      <w:pPr>
        <w:jc w:val="both"/>
        <w:rPr>
          <w:rFonts w:ascii="NewsGotT" w:hAnsi="NewsGotT"/>
          <w:b/>
          <w:bCs/>
        </w:rPr>
      </w:pPr>
      <w:r w:rsidRPr="006C06F6">
        <w:rPr>
          <w:rFonts w:ascii="NewsGotT" w:hAnsi="NewsGotT"/>
        </w:rPr>
        <w:t xml:space="preserve">La aportación de </w:t>
      </w:r>
      <w:smartTag w:uri="urn:schemas-microsoft-com:office:smarttags" w:element="PersonName">
        <w:smartTagPr>
          <w:attr w:name="ProductID" w:val="la Consejer￭a"/>
        </w:smartTagPr>
        <w:r w:rsidRPr="006C06F6">
          <w:rPr>
            <w:rFonts w:ascii="NewsGotT" w:hAnsi="NewsGotT"/>
          </w:rPr>
          <w:t>la Consejería</w:t>
        </w:r>
      </w:smartTag>
      <w:r w:rsidRPr="006C06F6">
        <w:rPr>
          <w:rFonts w:ascii="NewsGotT" w:hAnsi="NewsGotT"/>
        </w:rPr>
        <w:t xml:space="preserve"> de </w:t>
      </w:r>
      <w:r>
        <w:rPr>
          <w:rFonts w:ascii="NewsGotT" w:hAnsi="NewsGotT"/>
        </w:rPr>
        <w:t>la Presidencia y Administración Local</w:t>
      </w:r>
      <w:r w:rsidRPr="006C06F6">
        <w:rPr>
          <w:rFonts w:ascii="NewsGotT" w:hAnsi="NewsGotT"/>
        </w:rPr>
        <w:t xml:space="preserve"> será compatible </w:t>
      </w:r>
      <w:r w:rsidRPr="006C06F6">
        <w:rPr>
          <w:rFonts w:ascii="NewsGotT" w:eastAsia="NewsGotT" w:hAnsi="NewsGotT" w:cs="NewsGotT"/>
        </w:rPr>
        <w:t xml:space="preserve">con otras subvenciones, ayudas, ingresos o recursos para la misma finalidad, procedentes de cualesquiera Administraciones o entes públicos o privados, nacionales, de </w:t>
      </w:r>
      <w:smartTag w:uri="urn:schemas-microsoft-com:office:smarttags" w:element="PersonName">
        <w:smartTagPr>
          <w:attr w:name="ProductID" w:val="la Uni￳n Europea"/>
        </w:smartTagPr>
        <w:r w:rsidRPr="006C06F6">
          <w:rPr>
            <w:rFonts w:ascii="NewsGotT" w:eastAsia="NewsGotT" w:hAnsi="NewsGotT" w:cs="NewsGotT"/>
          </w:rPr>
          <w:t>la Unión Europea</w:t>
        </w:r>
      </w:smartTag>
      <w:r w:rsidRPr="006C06F6">
        <w:rPr>
          <w:rFonts w:ascii="NewsGotT" w:eastAsia="NewsGotT" w:hAnsi="NewsGotT" w:cs="NewsGotT"/>
        </w:rPr>
        <w:t xml:space="preserve"> o de organismos internacionales, sin perjuicio de que el importe de las subvenciones en ningún caso podrá ser de tal cuantía que, aisladamente o en concurrencia con otras subvenciones, ayudas, ingresos o recursos, supere el coste de la actividad subvencionada.</w:t>
      </w:r>
    </w:p>
    <w:p w:rsidR="00AB118C" w:rsidRPr="006C06F6" w:rsidRDefault="00AB118C" w:rsidP="00AB118C">
      <w:pPr>
        <w:jc w:val="center"/>
        <w:rPr>
          <w:rFonts w:ascii="NewsGotT" w:eastAsia="SimSun" w:hAnsi="NewsGotT" w:cs="NewsGotT" w:hint="eastAsia"/>
        </w:rPr>
      </w:pPr>
      <w:r w:rsidRPr="006C06F6">
        <w:rPr>
          <w:rFonts w:ascii="NewsGotT" w:hAnsi="NewsGotT"/>
          <w:b/>
          <w:bCs/>
        </w:rPr>
        <w:t xml:space="preserve"> </w:t>
      </w:r>
    </w:p>
    <w:p w:rsidR="00AB118C" w:rsidRPr="006C06F6" w:rsidRDefault="00AB118C" w:rsidP="00AB118C">
      <w:pPr>
        <w:autoSpaceDE w:val="0"/>
        <w:jc w:val="both"/>
        <w:rPr>
          <w:rFonts w:ascii="NewsGotT" w:hAnsi="NewsGotT"/>
        </w:rPr>
      </w:pPr>
      <w:r w:rsidRPr="006C06F6">
        <w:rPr>
          <w:rFonts w:ascii="NewsGotT" w:eastAsia="SimSun" w:hAnsi="NewsGotT" w:cs="NewsGotT"/>
        </w:rPr>
        <w:t xml:space="preserve">Los pagos se efectuarán mediante transferencia bancaria a la cuenta que la entidad beneficiaria haya indicado en su solicitud y de conformidad con el calendario autorizado por </w:t>
      </w:r>
      <w:smartTag w:uri="urn:schemas-microsoft-com:office:smarttags" w:element="PersonName">
        <w:smartTagPr>
          <w:attr w:name="ProductID" w:val="la Direcci￳n General"/>
        </w:smartTagPr>
        <w:r w:rsidRPr="006C06F6">
          <w:rPr>
            <w:rFonts w:ascii="NewsGotT" w:eastAsia="SimSun" w:hAnsi="NewsGotT" w:cs="NewsGotT"/>
          </w:rPr>
          <w:t>la Dirección General</w:t>
        </w:r>
      </w:smartTag>
      <w:r w:rsidRPr="006C06F6">
        <w:rPr>
          <w:rFonts w:ascii="NewsGotT" w:eastAsia="SimSun" w:hAnsi="NewsGotT" w:cs="NewsGotT"/>
        </w:rPr>
        <w:t xml:space="preserve"> de Tesorería y Deuda Pública de </w:t>
      </w:r>
      <w:smartTag w:uri="urn:schemas-microsoft-com:office:smarttags" w:element="PersonName">
        <w:smartTagPr>
          <w:attr w:name="ProductID" w:val="la Consejer￭a"/>
        </w:smartTagPr>
        <w:r w:rsidRPr="006C06F6">
          <w:rPr>
            <w:rFonts w:ascii="NewsGotT" w:eastAsia="SimSun" w:hAnsi="NewsGotT" w:cs="NewsGotT"/>
          </w:rPr>
          <w:t>la Consejería</w:t>
        </w:r>
      </w:smartTag>
      <w:r w:rsidRPr="006C06F6">
        <w:rPr>
          <w:rFonts w:ascii="NewsGotT" w:eastAsia="SimSun" w:hAnsi="NewsGotT" w:cs="NewsGotT"/>
        </w:rPr>
        <w:t xml:space="preserve"> de Hacienda y Administración Pública de </w:t>
      </w:r>
      <w:smartTag w:uri="urn:schemas-microsoft-com:office:smarttags" w:element="PersonName">
        <w:smartTagPr>
          <w:attr w:name="ProductID" w:val="la Junta"/>
        </w:smartTagPr>
        <w:r w:rsidRPr="006C06F6">
          <w:rPr>
            <w:rFonts w:ascii="NewsGotT" w:eastAsia="SimSun" w:hAnsi="NewsGotT" w:cs="NewsGotT"/>
          </w:rPr>
          <w:t>la Junta</w:t>
        </w:r>
      </w:smartTag>
      <w:r w:rsidRPr="006C06F6">
        <w:rPr>
          <w:rFonts w:ascii="NewsGotT" w:eastAsia="SimSun" w:hAnsi="NewsGotT" w:cs="NewsGotT"/>
        </w:rPr>
        <w:t xml:space="preserve"> de Andalucía o, en su defecto, en las propuestas de pago autorizadas por esta.</w:t>
      </w:r>
    </w:p>
    <w:p w:rsidR="00AB118C" w:rsidRPr="006C06F6" w:rsidRDefault="00AB118C" w:rsidP="00AB118C">
      <w:pPr>
        <w:pStyle w:val="Textoindependiente"/>
        <w:rPr>
          <w:rFonts w:ascii="NewsGotT" w:hAnsi="NewsGotT"/>
          <w:sz w:val="20"/>
        </w:rPr>
      </w:pPr>
    </w:p>
    <w:p w:rsidR="00AB118C" w:rsidRPr="00B13663" w:rsidRDefault="00AB118C" w:rsidP="00AB118C">
      <w:pPr>
        <w:jc w:val="both"/>
        <w:rPr>
          <w:rFonts w:ascii="NewsGotT" w:hAnsi="NewsGotT"/>
          <w:iCs/>
        </w:rPr>
      </w:pPr>
      <w:r w:rsidRPr="006C06F6">
        <w:rPr>
          <w:rFonts w:ascii="NewsGotT" w:hAnsi="NewsGotT"/>
          <w:iCs/>
        </w:rPr>
        <w:t xml:space="preserve">La aportación que lleve a cabo </w:t>
      </w:r>
      <w:smartTag w:uri="urn:schemas-microsoft-com:office:smarttags" w:element="PersonName">
        <w:smartTagPr>
          <w:attr w:name="ProductID" w:val="la Diputaci￳n Provincial"/>
        </w:smartTagPr>
        <w:r w:rsidRPr="006C06F6">
          <w:rPr>
            <w:rFonts w:ascii="NewsGotT" w:hAnsi="NewsGotT"/>
            <w:iCs/>
          </w:rPr>
          <w:t>la Diputación Provincial</w:t>
        </w:r>
      </w:smartTag>
      <w:r w:rsidRPr="006C06F6">
        <w:rPr>
          <w:rFonts w:ascii="NewsGotT" w:hAnsi="NewsGotT"/>
          <w:iCs/>
        </w:rPr>
        <w:t xml:space="preserve"> de Málaga se imputará por una cuantía máxima de </w:t>
      </w:r>
      <w:r>
        <w:rPr>
          <w:rFonts w:ascii="NewsGotT" w:hAnsi="NewsGotT"/>
          <w:iCs/>
        </w:rPr>
        <w:t>1.845.960,13</w:t>
      </w:r>
      <w:r w:rsidRPr="00B13663">
        <w:rPr>
          <w:rFonts w:ascii="NewsGotT" w:hAnsi="NewsGotT"/>
          <w:iCs/>
        </w:rPr>
        <w:t xml:space="preserve"> euros, conforme a lo siguiente:</w:t>
      </w:r>
    </w:p>
    <w:p w:rsidR="00AB118C" w:rsidRPr="00B13663" w:rsidRDefault="00AB118C" w:rsidP="00AB118C">
      <w:pPr>
        <w:jc w:val="both"/>
        <w:rPr>
          <w:rFonts w:ascii="NewsGotT" w:hAnsi="NewsGotT"/>
          <w:iCs/>
        </w:rPr>
      </w:pPr>
    </w:p>
    <w:p w:rsidR="00AB118C" w:rsidRPr="00B13663" w:rsidRDefault="00AB118C" w:rsidP="00AB118C">
      <w:pPr>
        <w:jc w:val="both"/>
        <w:rPr>
          <w:rFonts w:ascii="NewsGotT" w:hAnsi="NewsGotT"/>
          <w:iCs/>
        </w:rPr>
      </w:pPr>
      <w:r w:rsidRPr="00B13663">
        <w:rPr>
          <w:rFonts w:ascii="NewsGotT" w:hAnsi="NewsGotT"/>
        </w:rPr>
        <w:t>a</w:t>
      </w:r>
      <w:r w:rsidRPr="00B13663">
        <w:rPr>
          <w:rFonts w:ascii="NewsGotT" w:hAnsi="NewsGotT"/>
          <w:iCs/>
        </w:rPr>
        <w:t xml:space="preserve">) Una cuantía máxima de </w:t>
      </w:r>
      <w:r>
        <w:rPr>
          <w:rFonts w:ascii="NewsGotT" w:hAnsi="NewsGotT"/>
          <w:iCs/>
        </w:rPr>
        <w:t>922.980,07</w:t>
      </w:r>
      <w:r w:rsidRPr="00B13663">
        <w:rPr>
          <w:rFonts w:ascii="NewsGotT" w:hAnsi="NewsGotT"/>
          <w:iCs/>
        </w:rPr>
        <w:t xml:space="preserve"> euros que se imputará a la  aplicación presupuestaria 201</w:t>
      </w:r>
      <w:r>
        <w:rPr>
          <w:rFonts w:ascii="NewsGotT" w:hAnsi="NewsGotT"/>
          <w:iCs/>
        </w:rPr>
        <w:t>6</w:t>
      </w:r>
      <w:r w:rsidRPr="00B13663">
        <w:rPr>
          <w:rFonts w:ascii="NewsGotT" w:hAnsi="NewsGotT"/>
          <w:iCs/>
        </w:rPr>
        <w:t>/</w:t>
      </w:r>
      <w:r>
        <w:rPr>
          <w:rFonts w:ascii="NewsGotT" w:hAnsi="NewsGotT"/>
          <w:iCs/>
        </w:rPr>
        <w:t>1511</w:t>
      </w:r>
      <w:r w:rsidRPr="00B13663">
        <w:rPr>
          <w:rFonts w:ascii="NewsGotT" w:hAnsi="NewsGotT"/>
          <w:iCs/>
        </w:rPr>
        <w:t>/241</w:t>
      </w:r>
      <w:r>
        <w:rPr>
          <w:rFonts w:ascii="NewsGotT" w:hAnsi="NewsGotT"/>
          <w:iCs/>
        </w:rPr>
        <w:t>3</w:t>
      </w:r>
      <w:r w:rsidRPr="00B13663">
        <w:rPr>
          <w:rFonts w:ascii="NewsGotT" w:hAnsi="NewsGotT"/>
          <w:iCs/>
        </w:rPr>
        <w:t>/7620804</w:t>
      </w:r>
      <w:r>
        <w:rPr>
          <w:rFonts w:ascii="NewsGotT" w:hAnsi="NewsGotT"/>
          <w:iCs/>
        </w:rPr>
        <w:t xml:space="preserve"> "</w:t>
      </w:r>
      <w:proofErr w:type="spellStart"/>
      <w:r>
        <w:rPr>
          <w:rFonts w:ascii="NewsGotT" w:hAnsi="NewsGotT"/>
          <w:iCs/>
        </w:rPr>
        <w:t>Aytos</w:t>
      </w:r>
      <w:proofErr w:type="spellEnd"/>
      <w:r>
        <w:rPr>
          <w:rFonts w:ascii="NewsGotT" w:hAnsi="NewsGotT"/>
          <w:iCs/>
        </w:rPr>
        <w:t xml:space="preserve"> Material AEPSA"</w:t>
      </w:r>
      <w:r w:rsidRPr="00B13663">
        <w:rPr>
          <w:rFonts w:ascii="NewsGotT" w:hAnsi="NewsGotT"/>
          <w:iCs/>
        </w:rPr>
        <w:t>.</w:t>
      </w:r>
    </w:p>
    <w:p w:rsidR="00AB118C" w:rsidRPr="00B13663" w:rsidRDefault="00AB118C" w:rsidP="00AB118C">
      <w:pPr>
        <w:jc w:val="both"/>
        <w:rPr>
          <w:rFonts w:ascii="NewsGotT" w:hAnsi="NewsGotT"/>
          <w:iCs/>
        </w:rPr>
      </w:pPr>
    </w:p>
    <w:p w:rsidR="00AB118C" w:rsidRPr="00B13663" w:rsidRDefault="00AB118C" w:rsidP="00AB118C">
      <w:pPr>
        <w:jc w:val="both"/>
        <w:rPr>
          <w:rFonts w:ascii="NewsGotT" w:hAnsi="NewsGotT"/>
        </w:rPr>
      </w:pPr>
      <w:r w:rsidRPr="00B13663">
        <w:rPr>
          <w:rFonts w:ascii="NewsGotT" w:hAnsi="NewsGotT"/>
          <w:iCs/>
        </w:rPr>
        <w:t xml:space="preserve">b) Una cuantía máxima de </w:t>
      </w:r>
      <w:r>
        <w:rPr>
          <w:rFonts w:ascii="NewsGotT" w:hAnsi="NewsGotT"/>
          <w:iCs/>
        </w:rPr>
        <w:t>922.980,06</w:t>
      </w:r>
      <w:r w:rsidRPr="00B13663">
        <w:rPr>
          <w:rFonts w:ascii="NewsGotT" w:hAnsi="NewsGotT"/>
          <w:iCs/>
        </w:rPr>
        <w:t xml:space="preserve"> euros </w:t>
      </w:r>
      <w:r>
        <w:rPr>
          <w:rFonts w:ascii="NewsGotT" w:hAnsi="NewsGotT"/>
          <w:iCs/>
        </w:rPr>
        <w:t xml:space="preserve">que </w:t>
      </w:r>
      <w:r w:rsidRPr="00B13663">
        <w:rPr>
          <w:rFonts w:ascii="NewsGotT" w:hAnsi="NewsGotT"/>
          <w:iCs/>
        </w:rPr>
        <w:t xml:space="preserve">se imputará a la aplicación presupuestaria </w:t>
      </w:r>
      <w:r>
        <w:rPr>
          <w:rFonts w:ascii="NewsGotT" w:hAnsi="NewsGotT"/>
          <w:iCs/>
        </w:rPr>
        <w:t>2017</w:t>
      </w:r>
      <w:r w:rsidRPr="00B13663">
        <w:rPr>
          <w:rFonts w:ascii="NewsGotT" w:hAnsi="NewsGotT"/>
          <w:iCs/>
        </w:rPr>
        <w:t>/</w:t>
      </w:r>
      <w:r>
        <w:rPr>
          <w:rFonts w:ascii="NewsGotT" w:hAnsi="NewsGotT"/>
          <w:iCs/>
        </w:rPr>
        <w:t>1511</w:t>
      </w:r>
      <w:r w:rsidRPr="00B13663">
        <w:rPr>
          <w:rFonts w:ascii="NewsGotT" w:hAnsi="NewsGotT"/>
          <w:iCs/>
        </w:rPr>
        <w:t>/241</w:t>
      </w:r>
      <w:r>
        <w:rPr>
          <w:rFonts w:ascii="NewsGotT" w:hAnsi="NewsGotT"/>
          <w:iCs/>
        </w:rPr>
        <w:t>3</w:t>
      </w:r>
      <w:r w:rsidRPr="00B13663">
        <w:rPr>
          <w:rFonts w:ascii="NewsGotT" w:hAnsi="NewsGotT"/>
          <w:iCs/>
        </w:rPr>
        <w:t>/7620804</w:t>
      </w:r>
      <w:r>
        <w:rPr>
          <w:rFonts w:ascii="NewsGotT" w:hAnsi="NewsGotT"/>
          <w:iCs/>
        </w:rPr>
        <w:t xml:space="preserve"> "</w:t>
      </w:r>
      <w:proofErr w:type="spellStart"/>
      <w:r>
        <w:rPr>
          <w:rFonts w:ascii="NewsGotT" w:hAnsi="NewsGotT"/>
          <w:iCs/>
        </w:rPr>
        <w:t>Aytos</w:t>
      </w:r>
      <w:proofErr w:type="spellEnd"/>
      <w:r>
        <w:rPr>
          <w:rFonts w:ascii="NewsGotT" w:hAnsi="NewsGotT"/>
          <w:iCs/>
        </w:rPr>
        <w:t xml:space="preserve"> Material AEPSA"</w:t>
      </w:r>
      <w:r w:rsidRPr="00B13663">
        <w:rPr>
          <w:rFonts w:ascii="NewsGotT" w:hAnsi="NewsGotT"/>
          <w:iCs/>
        </w:rPr>
        <w:t>.</w:t>
      </w:r>
    </w:p>
    <w:p w:rsidR="00AB118C" w:rsidRPr="006C06F6" w:rsidRDefault="00AB118C" w:rsidP="00AB118C">
      <w:pPr>
        <w:jc w:val="both"/>
        <w:rPr>
          <w:rFonts w:ascii="NewsGotT" w:hAnsi="NewsGotT"/>
          <w:b/>
        </w:rPr>
      </w:pPr>
    </w:p>
    <w:p w:rsidR="00AB118C" w:rsidRPr="006C06F6" w:rsidRDefault="00AB118C" w:rsidP="00AB118C">
      <w:pPr>
        <w:pStyle w:val="Textoindependiente21"/>
        <w:rPr>
          <w:rFonts w:ascii="NewsGotT" w:hAnsi="NewsGotT"/>
          <w:b/>
          <w:sz w:val="20"/>
        </w:rPr>
      </w:pPr>
      <w:r w:rsidRPr="006C06F6">
        <w:rPr>
          <w:rFonts w:ascii="NewsGotT" w:hAnsi="NewsGotT"/>
          <w:b/>
          <w:sz w:val="20"/>
        </w:rPr>
        <w:t>Cuarta.- Vigencia.</w:t>
      </w:r>
    </w:p>
    <w:p w:rsidR="00AB118C" w:rsidRPr="006C06F6" w:rsidRDefault="00AB118C" w:rsidP="00AB118C">
      <w:pPr>
        <w:pStyle w:val="Textoindependiente21"/>
        <w:rPr>
          <w:rFonts w:ascii="NewsGotT" w:hAnsi="NewsGotT"/>
          <w:b/>
          <w:sz w:val="20"/>
        </w:rPr>
      </w:pPr>
    </w:p>
    <w:p w:rsidR="00AB118C" w:rsidRPr="006C06F6" w:rsidRDefault="00AB118C" w:rsidP="00AB118C">
      <w:pPr>
        <w:pStyle w:val="Textoindependiente21"/>
        <w:rPr>
          <w:rFonts w:ascii="NewsGotT" w:hAnsi="NewsGotT"/>
          <w:b/>
          <w:sz w:val="20"/>
        </w:rPr>
      </w:pPr>
      <w:r w:rsidRPr="006C06F6">
        <w:rPr>
          <w:rFonts w:ascii="NewsGotT" w:hAnsi="NewsGotT"/>
          <w:sz w:val="20"/>
        </w:rPr>
        <w:t xml:space="preserve">El presente Convenio </w:t>
      </w:r>
      <w:r>
        <w:rPr>
          <w:rFonts w:ascii="NewsGotT" w:hAnsi="NewsGotT"/>
          <w:sz w:val="20"/>
        </w:rPr>
        <w:t xml:space="preserve">desplegará sus efectos </w:t>
      </w:r>
      <w:r w:rsidRPr="006C06F6">
        <w:rPr>
          <w:rFonts w:ascii="NewsGotT" w:hAnsi="NewsGotT"/>
          <w:sz w:val="20"/>
        </w:rPr>
        <w:t xml:space="preserve"> desde la fecha de su firma y tendrá como duración el tiempo necesario para la completa justificación de las subvenciones y de los compromisos en él asumidos correspondientes al Programa d</w:t>
      </w:r>
      <w:r>
        <w:rPr>
          <w:rFonts w:ascii="NewsGotT" w:hAnsi="NewsGotT"/>
          <w:sz w:val="20"/>
        </w:rPr>
        <w:t>e Fomento de Empleo Agrario 2016</w:t>
      </w:r>
      <w:r w:rsidRPr="006C06F6">
        <w:rPr>
          <w:rFonts w:ascii="NewsGotT" w:hAnsi="NewsGotT"/>
          <w:sz w:val="20"/>
        </w:rPr>
        <w:t xml:space="preserve">. </w:t>
      </w:r>
    </w:p>
    <w:p w:rsidR="00AB118C" w:rsidRPr="006C06F6" w:rsidRDefault="00AB118C" w:rsidP="00AB118C">
      <w:pPr>
        <w:pStyle w:val="Textoindependiente21"/>
        <w:rPr>
          <w:rFonts w:ascii="NewsGotT" w:hAnsi="NewsGotT"/>
          <w:b/>
          <w:sz w:val="20"/>
        </w:rPr>
      </w:pPr>
    </w:p>
    <w:p w:rsidR="00AB118C" w:rsidRPr="006C06F6" w:rsidRDefault="00AB118C" w:rsidP="00AB118C">
      <w:pPr>
        <w:jc w:val="both"/>
        <w:rPr>
          <w:rFonts w:ascii="NewsGotT" w:hAnsi="NewsGotT"/>
        </w:rPr>
      </w:pPr>
      <w:r w:rsidRPr="006C06F6">
        <w:rPr>
          <w:rFonts w:ascii="NewsGotT" w:hAnsi="NewsGotT"/>
          <w:b/>
        </w:rPr>
        <w:t>Quinta.- Obligaciones de las partes.</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smartTag w:uri="urn:schemas-microsoft-com:office:smarttags" w:element="PersonName">
        <w:smartTagPr>
          <w:attr w:name="ProductID" w:val="la Administraci￳n"/>
        </w:smartTagPr>
        <w:r w:rsidRPr="006C06F6">
          <w:rPr>
            <w:rFonts w:ascii="NewsGotT" w:hAnsi="NewsGotT"/>
          </w:rPr>
          <w:t>La Administración</w:t>
        </w:r>
      </w:smartTag>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se compromete a la entrega de los fondos </w:t>
      </w:r>
      <w:r>
        <w:rPr>
          <w:rFonts w:ascii="NewsGotT" w:hAnsi="NewsGotT"/>
        </w:rPr>
        <w:t>a la cuenta determinada por la</w:t>
      </w:r>
      <w:r w:rsidRPr="006C06F6">
        <w:rPr>
          <w:rFonts w:ascii="NewsGotT" w:hAnsi="NewsGotT"/>
        </w:rPr>
        <w:t xml:space="preserve"> </w:t>
      </w:r>
      <w:r>
        <w:rPr>
          <w:rFonts w:ascii="NewsGotT" w:hAnsi="NewsGotT"/>
        </w:rPr>
        <w:t>Diputación Provincial de Málaga</w:t>
      </w:r>
      <w:r w:rsidRPr="006C06F6">
        <w:rPr>
          <w:rFonts w:ascii="NewsGotT" w:hAnsi="NewsGotT"/>
        </w:rPr>
        <w:t xml:space="preserve"> de conformidad con lo establecido en el </w:t>
      </w:r>
      <w:r>
        <w:rPr>
          <w:rFonts w:ascii="NewsGotT" w:hAnsi="NewsGotT"/>
        </w:rPr>
        <w:t>artículo 18.2 de la Orden de 14 de 2016.</w:t>
      </w:r>
    </w:p>
    <w:p w:rsidR="00AB118C" w:rsidRPr="006C06F6" w:rsidRDefault="00AB118C" w:rsidP="00AB118C">
      <w:pPr>
        <w:jc w:val="both"/>
        <w:rPr>
          <w:rFonts w:ascii="NewsGotT" w:hAnsi="NewsGotT"/>
        </w:rPr>
      </w:pPr>
    </w:p>
    <w:p w:rsidR="00AB118C" w:rsidRDefault="00AB118C" w:rsidP="00AB118C">
      <w:pPr>
        <w:jc w:val="both"/>
        <w:rPr>
          <w:rFonts w:ascii="NewsGotT" w:hAnsi="NewsGotT"/>
        </w:rPr>
      </w:pPr>
      <w:smartTag w:uri="urn:schemas-microsoft-com:office:smarttags" w:element="PersonName">
        <w:smartTagPr>
          <w:attr w:name="ProductID" w:val="la Diputaci￳n Provincial"/>
        </w:smartTagPr>
        <w:r w:rsidRPr="006C06F6">
          <w:rPr>
            <w:rFonts w:ascii="NewsGotT" w:hAnsi="NewsGotT"/>
          </w:rPr>
          <w:t>La Diputación Provincial</w:t>
        </w:r>
      </w:smartTag>
      <w:r w:rsidRPr="006C06F6">
        <w:rPr>
          <w:rFonts w:ascii="NewsGotT" w:hAnsi="NewsGotT"/>
        </w:rPr>
        <w:t xml:space="preserve"> de Málaga se compromete a la distribución de los fondos, correspondientes a su aportación y la de </w:t>
      </w:r>
      <w:smartTag w:uri="urn:schemas-microsoft-com:office:smarttags" w:element="PersonName">
        <w:smartTagPr>
          <w:attr w:name="ProductID" w:val="la Administraci￳n"/>
        </w:smartTagPr>
        <w:r w:rsidRPr="006C06F6">
          <w:rPr>
            <w:rFonts w:ascii="NewsGotT" w:hAnsi="NewsGotT"/>
          </w:rPr>
          <w:t>la Administración</w:t>
        </w:r>
      </w:smartTag>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para su posterior entrega a las Entidades Locales beneficiarias del Programa d</w:t>
      </w:r>
      <w:r>
        <w:rPr>
          <w:rFonts w:ascii="NewsGotT" w:hAnsi="NewsGotT"/>
        </w:rPr>
        <w:t>e Fomento de Empleo Agrario 2016, salvo que la Diputación Provincial de Málaga tenga encomendada la realización de las actuaciones afectas al mencionado Programa, en cuyo caso se encargará de gestionar los fondos directamente</w:t>
      </w:r>
      <w:r w:rsidRPr="006C06F6">
        <w:rPr>
          <w:rFonts w:ascii="NewsGotT" w:hAnsi="NewsGotT"/>
        </w:rPr>
        <w:t xml:space="preserve">. </w:t>
      </w:r>
    </w:p>
    <w:p w:rsidR="00AB118C" w:rsidRPr="006C06F6" w:rsidRDefault="00AB118C" w:rsidP="00AB118C">
      <w:pPr>
        <w:jc w:val="both"/>
        <w:rPr>
          <w:rFonts w:ascii="NewsGotT" w:hAnsi="NewsGotT"/>
        </w:rPr>
      </w:pPr>
    </w:p>
    <w:p w:rsidR="00AB118C" w:rsidRPr="00E1320E" w:rsidRDefault="00AB118C" w:rsidP="00AB118C">
      <w:pPr>
        <w:jc w:val="both"/>
        <w:rPr>
          <w:rFonts w:ascii="NewsGotT" w:eastAsia="SimSun" w:hAnsi="NewsGotT" w:cs="NewsGotT" w:hint="eastAsia"/>
        </w:rPr>
      </w:pPr>
      <w:r>
        <w:rPr>
          <w:rFonts w:ascii="NewsGotT" w:eastAsia="SimSun" w:hAnsi="NewsGotT" w:cs="NewsGotT"/>
        </w:rPr>
        <w:t>En todo caso, l</w:t>
      </w:r>
      <w:r w:rsidRPr="006C06F6">
        <w:rPr>
          <w:rFonts w:ascii="NewsGotT" w:eastAsia="SimSun" w:hAnsi="NewsGotT" w:cs="NewsGotT"/>
        </w:rPr>
        <w:t>a Diputación Provincial informará sobre los proyectos de obras y servicios aprobados por e</w:t>
      </w:r>
      <w:r>
        <w:rPr>
          <w:rFonts w:ascii="NewsGotT" w:eastAsia="SimSun" w:hAnsi="NewsGotT" w:cs="NewsGotT"/>
        </w:rPr>
        <w:t>l SEPE en el marco del PFEA 2016</w:t>
      </w:r>
      <w:r w:rsidRPr="006C06F6">
        <w:rPr>
          <w:rFonts w:ascii="NewsGotT" w:eastAsia="SimSun" w:hAnsi="NewsGotT" w:cs="NewsGotT"/>
        </w:rPr>
        <w:t xml:space="preserve">, conforme se establece en el artículo 14.1.c) de </w:t>
      </w:r>
      <w:smartTag w:uri="urn:schemas-microsoft-com:office:smarttags" w:element="PersonName">
        <w:smartTagPr>
          <w:attr w:name="ProductID" w:val="la Orden"/>
        </w:smartTagPr>
        <w:r w:rsidRPr="006C06F6">
          <w:rPr>
            <w:rFonts w:ascii="NewsGotT" w:eastAsia="SimSun" w:hAnsi="NewsGotT" w:cs="NewsGotT"/>
          </w:rPr>
          <w:t>la Orden</w:t>
        </w:r>
      </w:smartTag>
      <w:r w:rsidRPr="006C06F6">
        <w:rPr>
          <w:rFonts w:ascii="NewsGotT" w:eastAsia="SimSun" w:hAnsi="NewsGotT" w:cs="NewsGotT"/>
        </w:rPr>
        <w:t xml:space="preserve"> de </w:t>
      </w:r>
      <w:r>
        <w:rPr>
          <w:rFonts w:ascii="NewsGotT" w:eastAsia="SimSun" w:hAnsi="NewsGotT" w:cs="NewsGotT"/>
        </w:rPr>
        <w:t xml:space="preserve">14 de </w:t>
      </w:r>
      <w:r>
        <w:rPr>
          <w:rFonts w:ascii="NewsGotT" w:eastAsia="SimSun" w:hAnsi="NewsGotT" w:cs="NewsGotT"/>
        </w:rPr>
        <w:lastRenderedPageBreak/>
        <w:t>junio de 2016</w:t>
      </w:r>
      <w:r w:rsidRPr="006C06F6">
        <w:rPr>
          <w:rFonts w:ascii="NewsGotT" w:eastAsia="SimSun" w:hAnsi="NewsGotT" w:cs="NewsGotT"/>
        </w:rPr>
        <w:t xml:space="preserve"> y al régimen en él previsto, mediante la presentación, en el plazo de diez días a partir de la </w:t>
      </w:r>
      <w:r>
        <w:rPr>
          <w:rFonts w:ascii="NewsGotT" w:eastAsia="SimSun" w:hAnsi="NewsGotT" w:cs="NewsGotT"/>
        </w:rPr>
        <w:t>fecha fijada en la Resolución de convocatoria, del modelo incluido en el Anexo 2 de la misma.</w:t>
      </w:r>
    </w:p>
    <w:p w:rsidR="00AB118C" w:rsidRPr="006C06F6" w:rsidRDefault="00AB118C" w:rsidP="00AB118C">
      <w:pPr>
        <w:jc w:val="both"/>
        <w:rPr>
          <w:rFonts w:ascii="NewsGotT" w:eastAsia="SimSun" w:hAnsi="NewsGotT" w:cs="NewsGotT" w:hint="eastAsia"/>
        </w:rPr>
      </w:pPr>
    </w:p>
    <w:p w:rsidR="00AB118C" w:rsidRDefault="00AB118C" w:rsidP="00AB118C">
      <w:pPr>
        <w:jc w:val="both"/>
        <w:rPr>
          <w:rFonts w:ascii="NewsGotT" w:eastAsia="SimSun" w:hAnsi="NewsGotT" w:cs="NewsGotT" w:hint="eastAsia"/>
        </w:rPr>
      </w:pPr>
      <w:r w:rsidRPr="006C06F6">
        <w:rPr>
          <w:rFonts w:ascii="NewsGotT" w:eastAsia="SimSun" w:hAnsi="NewsGotT" w:cs="NewsGotT"/>
        </w:rPr>
        <w:t xml:space="preserve">Igualmente, informará, mediante la presentación del modelo incluido en el Anexo 3 de </w:t>
      </w:r>
      <w:smartTag w:uri="urn:schemas-microsoft-com:office:smarttags" w:element="PersonName">
        <w:smartTagPr>
          <w:attr w:name="ProductID" w:val="la Orden"/>
        </w:smartTagPr>
        <w:r w:rsidRPr="006C06F6">
          <w:rPr>
            <w:rFonts w:ascii="NewsGotT" w:eastAsia="SimSun" w:hAnsi="NewsGotT" w:cs="NewsGotT"/>
          </w:rPr>
          <w:t>la Orden</w:t>
        </w:r>
      </w:smartTag>
      <w:r w:rsidRPr="006C06F6">
        <w:rPr>
          <w:rFonts w:ascii="NewsGotT" w:eastAsia="SimSun" w:hAnsi="NewsGotT" w:cs="NewsGotT"/>
        </w:rPr>
        <w:t xml:space="preserve"> de </w:t>
      </w:r>
      <w:r>
        <w:rPr>
          <w:rFonts w:ascii="NewsGotT" w:eastAsia="SimSun" w:hAnsi="NewsGotT" w:cs="NewsGotT"/>
        </w:rPr>
        <w:t>la Resolución de convocatoria</w:t>
      </w:r>
      <w:r w:rsidRPr="006C06F6">
        <w:rPr>
          <w:rFonts w:ascii="NewsGotT" w:eastAsia="SimSun" w:hAnsi="NewsGotT" w:cs="NewsGotT"/>
        </w:rPr>
        <w:t xml:space="preserve">, sobre los pagos efectuados por </w:t>
      </w:r>
      <w:smartTag w:uri="urn:schemas-microsoft-com:office:smarttags" w:element="PersonName">
        <w:smartTagPr>
          <w:attr w:name="ProductID" w:val="la Diputaci￳n Provincial"/>
        </w:smartTagPr>
        <w:r w:rsidRPr="006C06F6">
          <w:rPr>
            <w:rFonts w:ascii="NewsGotT" w:eastAsia="SimSun" w:hAnsi="NewsGotT" w:cs="NewsGotT"/>
          </w:rPr>
          <w:t>la Diputación Provincial</w:t>
        </w:r>
      </w:smartTag>
      <w:r>
        <w:rPr>
          <w:rFonts w:ascii="NewsGotT" w:eastAsia="SimSun" w:hAnsi="NewsGotT" w:cs="NewsGotT"/>
        </w:rPr>
        <w:t xml:space="preserve"> a las Entidades</w:t>
      </w:r>
      <w:r w:rsidRPr="006C06F6">
        <w:rPr>
          <w:rFonts w:ascii="NewsGotT" w:eastAsia="SimSun" w:hAnsi="NewsGotT" w:cs="NewsGotT"/>
        </w:rPr>
        <w:t xml:space="preserve"> Locales </w:t>
      </w:r>
      <w:r>
        <w:rPr>
          <w:rFonts w:ascii="NewsGotT" w:eastAsia="SimSun" w:hAnsi="NewsGotT" w:cs="NewsGotT"/>
        </w:rPr>
        <w:t xml:space="preserve">de su provincia </w:t>
      </w:r>
      <w:r w:rsidRPr="006C06F6">
        <w:rPr>
          <w:rFonts w:ascii="NewsGotT" w:eastAsia="SimSun" w:hAnsi="NewsGotT" w:cs="NewsGotT"/>
        </w:rPr>
        <w:t xml:space="preserve">que ejecutan </w:t>
      </w:r>
      <w:r>
        <w:rPr>
          <w:rFonts w:ascii="NewsGotT" w:eastAsia="SimSun" w:hAnsi="NewsGotT" w:cs="NewsGotT"/>
        </w:rPr>
        <w:t xml:space="preserve">por sí mismas </w:t>
      </w:r>
      <w:r w:rsidRPr="006C06F6">
        <w:rPr>
          <w:rFonts w:ascii="NewsGotT" w:eastAsia="SimSun" w:hAnsi="NewsGotT" w:cs="NewsGotT"/>
        </w:rPr>
        <w:t xml:space="preserve">los proyectos de obras y </w:t>
      </w:r>
      <w:r>
        <w:rPr>
          <w:rFonts w:ascii="NewsGotT" w:eastAsia="SimSun" w:hAnsi="NewsGotT" w:cs="NewsGotT"/>
        </w:rPr>
        <w:t>servicios afectados al PFEA 2016</w:t>
      </w:r>
      <w:r w:rsidRPr="006C06F6">
        <w:rPr>
          <w:rFonts w:ascii="NewsGotT" w:eastAsia="SimSun" w:hAnsi="NewsGotT" w:cs="NewsGotT"/>
        </w:rPr>
        <w:t xml:space="preserve">, con indicación de </w:t>
      </w:r>
      <w:smartTag w:uri="urn:schemas-microsoft-com:office:smarttags" w:element="PersonName">
        <w:smartTagPr>
          <w:attr w:name="ProductID" w:val="la Entidad Local"/>
        </w:smartTagPr>
        <w:r w:rsidRPr="006C06F6">
          <w:rPr>
            <w:rFonts w:ascii="NewsGotT" w:eastAsia="SimSun" w:hAnsi="NewsGotT" w:cs="NewsGotT"/>
          </w:rPr>
          <w:t>la Entidad Local</w:t>
        </w:r>
      </w:smartTag>
      <w:r w:rsidRPr="006C06F6">
        <w:rPr>
          <w:rFonts w:ascii="NewsGotT" w:eastAsia="SimSun" w:hAnsi="NewsGotT" w:cs="NewsGotT"/>
        </w:rPr>
        <w:t>, denominación del proyecto de obras y servicios y la fecha de inicio de ejecución del mismo, conforme a lo estableci</w:t>
      </w:r>
      <w:r>
        <w:rPr>
          <w:rFonts w:ascii="NewsGotT" w:eastAsia="SimSun" w:hAnsi="NewsGotT" w:cs="NewsGotT"/>
        </w:rPr>
        <w:t xml:space="preserve">do en el artículo 14.1.d) de las bases reguladoras </w:t>
      </w:r>
      <w:r w:rsidRPr="006C06F6">
        <w:rPr>
          <w:rFonts w:ascii="NewsGotT" w:eastAsia="SimSun" w:hAnsi="NewsGotT" w:cs="NewsGotT"/>
        </w:rPr>
        <w:t xml:space="preserve">y al régimen en él previsto, debiendo presentarse en el plazo de quince días a contar desde cada una de las fechas indicadas </w:t>
      </w:r>
      <w:r>
        <w:rPr>
          <w:rFonts w:ascii="NewsGotT" w:eastAsia="SimSun" w:hAnsi="NewsGotT" w:cs="NewsGotT"/>
        </w:rPr>
        <w:t>en la Resolución de convocatoria, en el supuesto de que no tenga encomendada la realización de los proyectos de obras afectos al mencionado Programa.</w:t>
      </w:r>
    </w:p>
    <w:p w:rsidR="00AB118C" w:rsidRDefault="00AB118C" w:rsidP="00AB118C">
      <w:pPr>
        <w:jc w:val="both"/>
        <w:rPr>
          <w:rFonts w:ascii="NewsGotT" w:eastAsia="SimSun" w:hAnsi="NewsGotT" w:cs="NewsGotT" w:hint="eastAsia"/>
        </w:rPr>
      </w:pPr>
    </w:p>
    <w:p w:rsidR="00AB118C" w:rsidRDefault="00AB118C" w:rsidP="00AB118C">
      <w:pPr>
        <w:jc w:val="both"/>
        <w:rPr>
          <w:rFonts w:ascii="NewsGotT" w:eastAsia="SimSun" w:hAnsi="NewsGotT" w:cs="NewsGotT" w:hint="eastAsia"/>
        </w:rPr>
      </w:pPr>
      <w:r>
        <w:rPr>
          <w:rFonts w:ascii="NewsGotT" w:eastAsia="SimSun" w:hAnsi="NewsGotT" w:cs="NewsGotT"/>
        </w:rPr>
        <w:t>La Diputación Provincial, en todo caso, colaborará en el seguimiento y evaluación del grado de cumplimiento de los objetivos previstos que se efectuará por el Servicio de Administración Local de la Delegación del Gobierno de la Junta de Andalucía en Málaga, coordinada por la Dirección General de Administración Local.</w:t>
      </w:r>
    </w:p>
    <w:p w:rsidR="00AB118C" w:rsidRDefault="00AB118C" w:rsidP="00AB118C">
      <w:pPr>
        <w:jc w:val="both"/>
        <w:rPr>
          <w:rFonts w:ascii="NewsGotT" w:hAnsi="NewsGotT"/>
        </w:rPr>
      </w:pPr>
    </w:p>
    <w:p w:rsidR="00AB118C" w:rsidRDefault="00AB118C" w:rsidP="00AB118C">
      <w:pPr>
        <w:jc w:val="both"/>
        <w:rPr>
          <w:rFonts w:eastAsia="NewsGotT" w:cs="NewsGotT"/>
        </w:rPr>
      </w:pPr>
      <w:r>
        <w:rPr>
          <w:rFonts w:ascii="NewsGotT" w:hAnsi="NewsGotT"/>
        </w:rPr>
        <w:t xml:space="preserve">A tal efecto y siempre que la disponibilidad de los recursos humanos de la Delegación del Gobierno de la Junta de Andalucía en Málaga lo permita, se comprobará, en el lugar, la ejecución de una selección de los proyectos seleccionados y el cumplimiento del objetivo. </w:t>
      </w:r>
      <w:r w:rsidRPr="006C06F6">
        <w:rPr>
          <w:rFonts w:eastAsia="NewsGotT" w:cs="NewsGotT"/>
        </w:rPr>
        <w:t xml:space="preserve"> Las Entidades Locales cuyos proyectos de obras y/o servicios se e</w:t>
      </w:r>
      <w:r>
        <w:rPr>
          <w:rFonts w:eastAsia="NewsGotT" w:cs="NewsGotT"/>
        </w:rPr>
        <w:t>ncuentren afectados al PFEA 2016</w:t>
      </w:r>
      <w:r w:rsidRPr="006C06F6">
        <w:rPr>
          <w:rFonts w:eastAsia="NewsGotT" w:cs="NewsGotT"/>
        </w:rPr>
        <w:t xml:space="preserve"> se someterán a las actuaciones de comprobación que aquellas realicen, aportando cuanta información y documentación les sea requerida al efecto (proyecto de obras, certificación final de obra, número de jornales y contrataciones estimadas, entre otras). </w:t>
      </w:r>
    </w:p>
    <w:p w:rsidR="00AB118C" w:rsidRPr="006C06F6" w:rsidRDefault="00AB118C" w:rsidP="00AB118C">
      <w:pPr>
        <w:pStyle w:val="Textoindependiente31"/>
        <w:rPr>
          <w:sz w:val="20"/>
        </w:rPr>
      </w:pPr>
    </w:p>
    <w:p w:rsidR="00AB118C" w:rsidRPr="006C06F6" w:rsidRDefault="00AB118C" w:rsidP="00AB118C">
      <w:pPr>
        <w:pStyle w:val="Textoindependiente31"/>
        <w:rPr>
          <w:sz w:val="20"/>
        </w:rPr>
      </w:pPr>
      <w:r w:rsidRPr="006C06F6">
        <w:rPr>
          <w:rFonts w:eastAsia="NewsGotT" w:cs="NewsGotT"/>
          <w:sz w:val="20"/>
        </w:rPr>
        <w:t xml:space="preserve">Asimismo, deberán cumplirse el resto de obligaciones del artículo 14 de </w:t>
      </w:r>
      <w:smartTag w:uri="urn:schemas-microsoft-com:office:smarttags" w:element="PersonName">
        <w:smartTagPr>
          <w:attr w:name="ProductID" w:val="la Orden"/>
        </w:smartTagPr>
        <w:r w:rsidRPr="006C06F6">
          <w:rPr>
            <w:rFonts w:eastAsia="NewsGotT" w:cs="NewsGotT"/>
            <w:sz w:val="20"/>
          </w:rPr>
          <w:t>la Orden</w:t>
        </w:r>
      </w:smartTag>
      <w:r w:rsidRPr="006C06F6">
        <w:rPr>
          <w:rFonts w:eastAsia="NewsGotT" w:cs="NewsGotT"/>
          <w:sz w:val="20"/>
        </w:rPr>
        <w:t xml:space="preserve"> de </w:t>
      </w:r>
      <w:r>
        <w:rPr>
          <w:rFonts w:eastAsia="NewsGotT" w:cs="NewsGotT"/>
          <w:sz w:val="20"/>
        </w:rPr>
        <w:t>14 de junio de 2016</w:t>
      </w:r>
      <w:r w:rsidRPr="006C06F6">
        <w:rPr>
          <w:rFonts w:eastAsia="NewsGotT" w:cs="NewsGotT"/>
          <w:sz w:val="20"/>
        </w:rPr>
        <w:t>.</w:t>
      </w:r>
    </w:p>
    <w:p w:rsidR="00AB118C" w:rsidRPr="006C06F6" w:rsidRDefault="00AB118C" w:rsidP="00AB118C">
      <w:pPr>
        <w:pStyle w:val="Textoindependiente31"/>
        <w:rPr>
          <w:sz w:val="20"/>
        </w:rPr>
      </w:pPr>
    </w:p>
    <w:p w:rsidR="00AB118C" w:rsidRPr="006C06F6" w:rsidRDefault="00AB118C" w:rsidP="00AB118C">
      <w:pPr>
        <w:jc w:val="both"/>
        <w:rPr>
          <w:rFonts w:ascii="NewsGotT" w:hAnsi="NewsGotT"/>
          <w:b/>
        </w:rPr>
      </w:pPr>
      <w:r w:rsidRPr="006C06F6">
        <w:rPr>
          <w:rFonts w:ascii="NewsGotT" w:hAnsi="NewsGotT"/>
          <w:b/>
        </w:rPr>
        <w:t>Sexta.- Plazo de Ejecución.</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b/>
        </w:rPr>
      </w:pPr>
      <w:r w:rsidRPr="006C06F6">
        <w:rPr>
          <w:rFonts w:ascii="NewsGotT" w:hAnsi="NewsGotT"/>
          <w:shd w:val="clear" w:color="auto" w:fill="FFFFFF"/>
        </w:rPr>
        <w:t xml:space="preserve">El plazo de ejecución de los proyectos de obras y servicios que sean financiados por </w:t>
      </w:r>
      <w:smartTag w:uri="urn:schemas-microsoft-com:office:smarttags" w:element="PersonName">
        <w:smartTagPr>
          <w:attr w:name="ProductID" w:val="la Administraci￳n"/>
        </w:smartTagPr>
        <w:r w:rsidRPr="006C06F6">
          <w:rPr>
            <w:rFonts w:ascii="NewsGotT" w:hAnsi="NewsGotT"/>
            <w:shd w:val="clear" w:color="auto" w:fill="FFFFFF"/>
          </w:rPr>
          <w:t>la Administración</w:t>
        </w:r>
      </w:smartTag>
      <w:r w:rsidRPr="006C06F6">
        <w:rPr>
          <w:rFonts w:ascii="NewsGotT" w:hAnsi="NewsGotT"/>
          <w:shd w:val="clear" w:color="auto" w:fill="FFFFFF"/>
        </w:rPr>
        <w:t xml:space="preserve"> de </w:t>
      </w:r>
      <w:smartTag w:uri="urn:schemas-microsoft-com:office:smarttags" w:element="PersonName">
        <w:smartTagPr>
          <w:attr w:name="ProductID" w:val="la Junta"/>
        </w:smartTagPr>
        <w:r w:rsidRPr="006C06F6">
          <w:rPr>
            <w:rFonts w:ascii="NewsGotT" w:hAnsi="NewsGotT"/>
            <w:shd w:val="clear" w:color="auto" w:fill="FFFFFF"/>
          </w:rPr>
          <w:t>la Junta</w:t>
        </w:r>
      </w:smartTag>
      <w:r w:rsidRPr="006C06F6">
        <w:rPr>
          <w:rFonts w:ascii="NewsGotT" w:hAnsi="NewsGotT"/>
          <w:shd w:val="clear" w:color="auto" w:fill="FFFFFF"/>
        </w:rPr>
        <w:t xml:space="preserve"> de Andalucía en la provincia de Málaga</w:t>
      </w:r>
      <w:r w:rsidRPr="006C06F6">
        <w:rPr>
          <w:rFonts w:ascii="NewsGotT" w:hAnsi="NewsGotT"/>
        </w:rPr>
        <w:t xml:space="preserve"> c</w:t>
      </w:r>
      <w:r w:rsidRPr="006C06F6">
        <w:rPr>
          <w:rFonts w:ascii="NewsGotT" w:hAnsi="NewsGotT"/>
          <w:shd w:val="clear" w:color="auto" w:fill="FFFFFF"/>
        </w:rPr>
        <w:t xml:space="preserve">on arreglo a </w:t>
      </w:r>
      <w:smartTag w:uri="urn:schemas-microsoft-com:office:smarttags" w:element="PersonName">
        <w:smartTagPr>
          <w:attr w:name="ProductID" w:val="la Orden"/>
        </w:smartTagPr>
        <w:r w:rsidRPr="006C06F6">
          <w:rPr>
            <w:rFonts w:ascii="NewsGotT" w:hAnsi="NewsGotT"/>
            <w:shd w:val="clear" w:color="auto" w:fill="FFFFFF"/>
          </w:rPr>
          <w:t>la Orden</w:t>
        </w:r>
      </w:smartTag>
      <w:r w:rsidRPr="006C06F6">
        <w:rPr>
          <w:rFonts w:ascii="NewsGotT" w:hAnsi="NewsGotT"/>
          <w:shd w:val="clear" w:color="auto" w:fill="FFFFFF"/>
        </w:rPr>
        <w:t xml:space="preserve"> de </w:t>
      </w:r>
      <w:r>
        <w:rPr>
          <w:rFonts w:ascii="NewsGotT" w:hAnsi="NewsGotT"/>
          <w:shd w:val="clear" w:color="auto" w:fill="FFFFFF"/>
        </w:rPr>
        <w:t>14 de junio de 2016</w:t>
      </w:r>
      <w:r w:rsidRPr="006C06F6">
        <w:rPr>
          <w:rFonts w:ascii="NewsGotT" w:hAnsi="NewsGotT"/>
        </w:rPr>
        <w:t>,</w:t>
      </w:r>
      <w:r w:rsidRPr="006C06F6">
        <w:rPr>
          <w:rFonts w:ascii="NewsGotT" w:hAnsi="NewsGotT"/>
          <w:shd w:val="clear" w:color="auto" w:fill="FFFFFF"/>
        </w:rPr>
        <w:t xml:space="preserve"> comenzará de conformidad con la fecha establecida por el Servicio Público de Empleo Estatal y deberán quedar totalmente ejecutados antes del 30 de juni</w:t>
      </w:r>
      <w:r>
        <w:rPr>
          <w:rFonts w:ascii="NewsGotT" w:hAnsi="NewsGotT"/>
          <w:shd w:val="clear" w:color="auto" w:fill="FFFFFF"/>
        </w:rPr>
        <w:t>o del año 2017</w:t>
      </w:r>
      <w:r w:rsidRPr="006C06F6">
        <w:rPr>
          <w:rFonts w:ascii="NewsGotT" w:hAnsi="NewsGotT"/>
          <w:shd w:val="clear" w:color="auto" w:fill="FFFFFF"/>
        </w:rPr>
        <w:t>, salvo que se conceda una prórroga por el SEPE, en cuyo caso el plazo de ejecución quedará ampliado, automáticamente, hasta la fecha en que dicha prórroga concluya</w:t>
      </w:r>
      <w:r>
        <w:rPr>
          <w:rFonts w:ascii="NewsGotT" w:hAnsi="NewsGotT"/>
          <w:shd w:val="clear" w:color="auto" w:fill="FFFFFF"/>
        </w:rPr>
        <w:t>, conforme a lo dispuesto en la Disposición Séptima del presente Convenio, sin que sea preciso a tales efectos notificación alguna de las presentes estipulaciones</w:t>
      </w:r>
      <w:r w:rsidRPr="006C06F6">
        <w:rPr>
          <w:rFonts w:ascii="NewsGotT" w:hAnsi="NewsGotT"/>
        </w:rPr>
        <w:t xml:space="preserve"> </w:t>
      </w:r>
    </w:p>
    <w:p w:rsidR="00AB118C" w:rsidRDefault="00AB118C" w:rsidP="00AB118C">
      <w:pPr>
        <w:jc w:val="both"/>
        <w:rPr>
          <w:rFonts w:ascii="NewsGotT" w:hAnsi="NewsGotT"/>
          <w:b/>
        </w:rPr>
      </w:pPr>
    </w:p>
    <w:p w:rsidR="00AB118C" w:rsidRPr="006C06F6" w:rsidRDefault="00AB118C" w:rsidP="00AB118C">
      <w:pPr>
        <w:jc w:val="both"/>
        <w:rPr>
          <w:rFonts w:ascii="NewsGotT" w:hAnsi="NewsGotT"/>
          <w:b/>
        </w:rPr>
      </w:pPr>
      <w:r>
        <w:rPr>
          <w:rFonts w:ascii="NewsGotT" w:hAnsi="NewsGotT"/>
          <w:b/>
        </w:rPr>
        <w:t>Séptima</w:t>
      </w:r>
      <w:r w:rsidRPr="006C06F6">
        <w:rPr>
          <w:rFonts w:ascii="NewsGotT" w:hAnsi="NewsGotT"/>
          <w:b/>
        </w:rPr>
        <w:t xml:space="preserve">.- </w:t>
      </w:r>
      <w:r>
        <w:rPr>
          <w:rFonts w:ascii="NewsGotT" w:hAnsi="NewsGotT"/>
          <w:b/>
        </w:rPr>
        <w:t>Modificación del acto finalizador del procedimiento de concesión</w:t>
      </w:r>
      <w:r w:rsidRPr="006C06F6">
        <w:rPr>
          <w:rFonts w:ascii="NewsGotT" w:hAnsi="NewsGotT"/>
          <w:b/>
        </w:rPr>
        <w:t>.</w:t>
      </w:r>
    </w:p>
    <w:p w:rsidR="00AB118C" w:rsidRDefault="00AB118C" w:rsidP="00AB118C">
      <w:pPr>
        <w:jc w:val="both"/>
        <w:rPr>
          <w:rFonts w:ascii="NewsGotT" w:hAnsi="NewsGotT"/>
        </w:rPr>
      </w:pPr>
    </w:p>
    <w:p w:rsidR="00AB118C" w:rsidRPr="00531FFA" w:rsidRDefault="00AB118C" w:rsidP="00AB118C">
      <w:pPr>
        <w:jc w:val="both"/>
        <w:rPr>
          <w:rFonts w:ascii="NewsGotT" w:hAnsi="NewsGotT"/>
        </w:rPr>
      </w:pPr>
      <w:r>
        <w:rPr>
          <w:rFonts w:ascii="NewsGotT" w:hAnsi="NewsGotT"/>
        </w:rPr>
        <w:t>Las modificaciones reguladas en el artículo 16 de las bases reguladoras, referido al plazo de justificación, así como la disminución de la aportación inicial del SEPE para mano de obra y el reajuste de anualidades, estarán sujetos a lo establecido en los artículos 18.1 y 2 de la Orden que aprueba las bases reguladoras, y no requerirá adenda al presente Convenio, dado el carácter automático y/o de urgencia de los mismos.</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b/>
        </w:rPr>
      </w:pPr>
      <w:r>
        <w:rPr>
          <w:rFonts w:ascii="NewsGotT" w:hAnsi="NewsGotT"/>
          <w:b/>
        </w:rPr>
        <w:t>Octava</w:t>
      </w:r>
      <w:r w:rsidRPr="006C06F6">
        <w:rPr>
          <w:rFonts w:ascii="NewsGotT" w:hAnsi="NewsGotT"/>
          <w:b/>
        </w:rPr>
        <w:t>.- Actuaciones de difusión y publicidad.</w:t>
      </w:r>
    </w:p>
    <w:p w:rsidR="00AB118C" w:rsidRPr="006C06F6" w:rsidRDefault="00AB118C" w:rsidP="00AB118C">
      <w:pPr>
        <w:jc w:val="both"/>
        <w:rPr>
          <w:rFonts w:ascii="NewsGotT" w:hAnsi="NewsGotT"/>
          <w:b/>
        </w:rPr>
      </w:pPr>
    </w:p>
    <w:p w:rsidR="00AB118C" w:rsidRPr="006C06F6" w:rsidRDefault="00AB118C" w:rsidP="00AB118C">
      <w:pPr>
        <w:jc w:val="both"/>
        <w:rPr>
          <w:rFonts w:ascii="NewsGotT" w:eastAsia="NewsGotT" w:hAnsi="NewsGotT" w:cs="NewsGotT-Regu"/>
        </w:rPr>
      </w:pPr>
      <w:smartTag w:uri="urn:schemas-microsoft-com:office:smarttags" w:element="PersonName">
        <w:smartTagPr>
          <w:attr w:name="ProductID" w:val="la Diputaci￳n Provincial"/>
        </w:smartTagPr>
        <w:r w:rsidRPr="006C06F6">
          <w:rPr>
            <w:rFonts w:ascii="NewsGotT" w:hAnsi="NewsGotT"/>
          </w:rPr>
          <w:t>La Diputación Provincial</w:t>
        </w:r>
      </w:smartTag>
      <w:r w:rsidRPr="006C06F6">
        <w:rPr>
          <w:rFonts w:ascii="NewsGotT" w:hAnsi="NewsGotT"/>
        </w:rPr>
        <w:t xml:space="preserve"> de Málaga deberá </w:t>
      </w:r>
      <w:r w:rsidRPr="006C06F6">
        <w:rPr>
          <w:rFonts w:ascii="NewsGotT" w:eastAsia="NewsGotT" w:hAnsi="NewsGotT" w:cs="NewsGotT"/>
        </w:rPr>
        <w:t xml:space="preserve">hacer constar en toda información o publicidad que se efectúe de la actividad u objeto de la subvención, que la misma está subvencionada por </w:t>
      </w:r>
      <w:smartTag w:uri="urn:schemas-microsoft-com:office:smarttags" w:element="PersonName">
        <w:smartTagPr>
          <w:attr w:name="ProductID" w:val="la Administraci￳n"/>
        </w:smartTagPr>
        <w:r w:rsidRPr="006C06F6">
          <w:rPr>
            <w:rFonts w:ascii="NewsGotT" w:eastAsia="NewsGotT" w:hAnsi="NewsGotT" w:cs="NewsGotT"/>
          </w:rPr>
          <w:t>la Administración</w:t>
        </w:r>
      </w:smartTag>
      <w:r w:rsidRPr="006C06F6">
        <w:rPr>
          <w:rFonts w:ascii="NewsGotT" w:eastAsia="NewsGotT" w:hAnsi="NewsGotT" w:cs="NewsGotT"/>
        </w:rPr>
        <w:t xml:space="preserve"> de </w:t>
      </w:r>
      <w:smartTag w:uri="urn:schemas-microsoft-com:office:smarttags" w:element="PersonName">
        <w:smartTagPr>
          <w:attr w:name="ProductID" w:val="la Junta"/>
        </w:smartTagPr>
        <w:r w:rsidRPr="006C06F6">
          <w:rPr>
            <w:rFonts w:ascii="NewsGotT" w:eastAsia="NewsGotT" w:hAnsi="NewsGotT" w:cs="NewsGotT"/>
          </w:rPr>
          <w:t>la Junta</w:t>
        </w:r>
      </w:smartTag>
      <w:r w:rsidRPr="006C06F6">
        <w:rPr>
          <w:rFonts w:ascii="NewsGotT" w:eastAsia="NewsGotT" w:hAnsi="NewsGotT" w:cs="NewsGotT"/>
        </w:rPr>
        <w:t xml:space="preserve"> de Andalucía, con mención de </w:t>
      </w:r>
      <w:smartTag w:uri="urn:schemas-microsoft-com:office:smarttags" w:element="PersonName">
        <w:smartTagPr>
          <w:attr w:name="ProductID" w:val="la Consejer￭a"/>
        </w:smartTagPr>
        <w:r w:rsidRPr="006C06F6">
          <w:rPr>
            <w:rFonts w:ascii="NewsGotT" w:eastAsia="NewsGotT" w:hAnsi="NewsGotT" w:cs="NewsGotT"/>
          </w:rPr>
          <w:t>la Consejería</w:t>
        </w:r>
      </w:smartTag>
      <w:r w:rsidRPr="006C06F6">
        <w:rPr>
          <w:rFonts w:ascii="NewsGotT" w:eastAsia="NewsGotT" w:hAnsi="NewsGotT" w:cs="NewsGotT"/>
        </w:rPr>
        <w:t xml:space="preserve"> de </w:t>
      </w:r>
      <w:r>
        <w:rPr>
          <w:rFonts w:ascii="NewsGotT" w:eastAsia="NewsGotT" w:hAnsi="NewsGotT" w:cs="NewsGotT"/>
        </w:rPr>
        <w:t>la Presidencia y Administración Local</w:t>
      </w:r>
      <w:r w:rsidRPr="006C06F6">
        <w:rPr>
          <w:rFonts w:ascii="NewsGotT" w:eastAsia="NewsGotT" w:hAnsi="NewsGotT" w:cs="NewsGotT"/>
        </w:rPr>
        <w:t xml:space="preserve"> de </w:t>
      </w:r>
      <w:smartTag w:uri="urn:schemas-microsoft-com:office:smarttags" w:element="PersonName">
        <w:smartTagPr>
          <w:attr w:name="ProductID" w:val="la Junta"/>
        </w:smartTagPr>
        <w:r w:rsidRPr="006C06F6">
          <w:rPr>
            <w:rFonts w:ascii="NewsGotT" w:eastAsia="NewsGotT" w:hAnsi="NewsGotT" w:cs="NewsGotT"/>
          </w:rPr>
          <w:t>la Junta</w:t>
        </w:r>
      </w:smartTag>
      <w:r w:rsidRPr="006C06F6">
        <w:rPr>
          <w:rFonts w:ascii="NewsGotT" w:eastAsia="NewsGotT" w:hAnsi="NewsGotT" w:cs="NewsGotT"/>
        </w:rPr>
        <w:t xml:space="preserve"> de Andalucía y utilizando un lenguaje no sexista.</w:t>
      </w:r>
      <w:r w:rsidRPr="006C06F6">
        <w:rPr>
          <w:rFonts w:ascii="NewsGotT" w:eastAsia="NewsGotT" w:hAnsi="NewsGotT" w:cs="NewsGotT-Regu"/>
        </w:rPr>
        <w:t xml:space="preserve"> </w:t>
      </w:r>
    </w:p>
    <w:p w:rsidR="00AB118C" w:rsidRPr="006C06F6" w:rsidRDefault="00AB118C" w:rsidP="00AB118C">
      <w:pPr>
        <w:jc w:val="both"/>
        <w:rPr>
          <w:rFonts w:ascii="NewsGotT" w:eastAsia="NewsGotT" w:hAnsi="NewsGotT" w:cs="NewsGotT-Regu"/>
        </w:rPr>
      </w:pPr>
    </w:p>
    <w:p w:rsidR="00AB118C" w:rsidRDefault="00AB118C" w:rsidP="00AB118C">
      <w:pPr>
        <w:autoSpaceDE w:val="0"/>
        <w:jc w:val="both"/>
        <w:rPr>
          <w:rFonts w:ascii="NewsGotT" w:eastAsia="NewsGotT" w:hAnsi="NewsGotT" w:cs="NewsGotT"/>
        </w:rPr>
      </w:pPr>
      <w:r w:rsidRPr="006C06F6">
        <w:rPr>
          <w:rFonts w:ascii="NewsGotT" w:eastAsia="NewsGotT" w:hAnsi="NewsGotT" w:cs="NewsGotT"/>
        </w:rPr>
        <w:t xml:space="preserve">En particular, las entidades que integran </w:t>
      </w:r>
      <w:smartTag w:uri="urn:schemas-microsoft-com:office:smarttags" w:element="PersonName">
        <w:smartTagPr>
          <w:attr w:name="ProductID" w:val="la Administraci￳n Local"/>
        </w:smartTagPr>
        <w:r w:rsidRPr="006C06F6">
          <w:rPr>
            <w:rFonts w:ascii="NewsGotT" w:eastAsia="NewsGotT" w:hAnsi="NewsGotT" w:cs="NewsGotT"/>
          </w:rPr>
          <w:t>la Administración Local</w:t>
        </w:r>
      </w:smartTag>
      <w:r w:rsidRPr="006C06F6">
        <w:rPr>
          <w:rFonts w:ascii="NewsGotT" w:eastAsia="NewsGotT" w:hAnsi="NewsGotT" w:cs="NewsGotT"/>
        </w:rPr>
        <w:t xml:space="preserve"> andaluza que ejecuten proyectos de obras deberán dar la publicidad adecuada y no sexista a cada obra colocando, en lugar visible, un cartel en el que consten expresamente las entidades que cooperan en la financiación de la misma, desde el inicio hasta</w:t>
      </w:r>
      <w:r>
        <w:rPr>
          <w:rFonts w:ascii="NewsGotT" w:eastAsia="NewsGotT" w:hAnsi="NewsGotT" w:cs="NewsGotT"/>
        </w:rPr>
        <w:t xml:space="preserve"> la finalización de las obras. La dimensión del  cartel de obra estará en función de la importancia de la actuación, su ubicación y la distancia de visualización.</w:t>
      </w:r>
    </w:p>
    <w:p w:rsidR="00AB118C" w:rsidRPr="00F814EE" w:rsidRDefault="00AB118C" w:rsidP="00AB118C">
      <w:pPr>
        <w:autoSpaceDE w:val="0"/>
        <w:jc w:val="both"/>
        <w:rPr>
          <w:rFonts w:ascii="NewsGotT" w:eastAsia="NewsGotT" w:hAnsi="NewsGotT" w:cs="NewsGotT"/>
        </w:rPr>
      </w:pPr>
    </w:p>
    <w:p w:rsidR="00AB118C" w:rsidRPr="006C06F6" w:rsidRDefault="00AB118C" w:rsidP="00AB118C">
      <w:pPr>
        <w:autoSpaceDE w:val="0"/>
        <w:jc w:val="both"/>
        <w:rPr>
          <w:rFonts w:ascii="NewsGotT" w:hAnsi="NewsGotT"/>
          <w:b/>
        </w:rPr>
      </w:pPr>
      <w:r w:rsidRPr="006C06F6">
        <w:rPr>
          <w:rFonts w:ascii="NewsGotT" w:eastAsia="NewsGotT" w:hAnsi="NewsGotT" w:cs="NewsGotT"/>
        </w:rPr>
        <w:t xml:space="preserve">El logotipo de identificación corporativa de </w:t>
      </w:r>
      <w:smartTag w:uri="urn:schemas-microsoft-com:office:smarttags" w:element="PersonName">
        <w:smartTagPr>
          <w:attr w:name="ProductID" w:val="la Junta"/>
        </w:smartTagPr>
        <w:r w:rsidRPr="006C06F6">
          <w:rPr>
            <w:rFonts w:ascii="NewsGotT" w:eastAsia="NewsGotT" w:hAnsi="NewsGotT" w:cs="NewsGotT"/>
          </w:rPr>
          <w:t>la Junta</w:t>
        </w:r>
      </w:smartTag>
      <w:r w:rsidRPr="006C06F6">
        <w:rPr>
          <w:rFonts w:ascii="NewsGotT" w:eastAsia="NewsGotT" w:hAnsi="NewsGotT" w:cs="NewsGotT"/>
        </w:rPr>
        <w:t xml:space="preserve"> de Andalucía en dicho cartel deberá ajustarse al Decreto 245/1997, de 15 de octubre, por el que se aprueba el Manual de Diseño Gráfico para su utilización por el Gobierno y Administración de </w:t>
      </w:r>
      <w:smartTag w:uri="urn:schemas-microsoft-com:office:smarttags" w:element="PersonName">
        <w:smartTagPr>
          <w:attr w:name="ProductID" w:val="la Junta"/>
        </w:smartTagPr>
        <w:r w:rsidRPr="006C06F6">
          <w:rPr>
            <w:rFonts w:ascii="NewsGotT" w:eastAsia="NewsGotT" w:hAnsi="NewsGotT" w:cs="NewsGotT"/>
          </w:rPr>
          <w:t>la Junta</w:t>
        </w:r>
      </w:smartTag>
      <w:r w:rsidRPr="006C06F6">
        <w:rPr>
          <w:rFonts w:ascii="NewsGotT" w:eastAsia="NewsGotT" w:hAnsi="NewsGotT" w:cs="NewsGotT"/>
        </w:rPr>
        <w:t xml:space="preserve"> de Andalucía. </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b/>
        </w:rPr>
      </w:pPr>
      <w:r>
        <w:rPr>
          <w:rFonts w:ascii="NewsGotT" w:hAnsi="NewsGotT"/>
          <w:b/>
        </w:rPr>
        <w:lastRenderedPageBreak/>
        <w:t>Novena</w:t>
      </w:r>
      <w:r w:rsidRPr="006C06F6">
        <w:rPr>
          <w:rFonts w:ascii="NewsGotT" w:hAnsi="NewsGotT"/>
          <w:b/>
        </w:rPr>
        <w:t>.-  Justificación.</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rPr>
      </w:pPr>
      <w:r w:rsidRPr="006C06F6">
        <w:rPr>
          <w:rFonts w:ascii="NewsGotT" w:hAnsi="NewsGotT"/>
        </w:rPr>
        <w:t xml:space="preserve">Le corresponde a </w:t>
      </w:r>
      <w:smartTag w:uri="urn:schemas-microsoft-com:office:smarttags" w:element="PersonName">
        <w:smartTagPr>
          <w:attr w:name="ProductID" w:val="la Diputaci￳n Provincial"/>
        </w:smartTagPr>
        <w:r w:rsidRPr="006C06F6">
          <w:rPr>
            <w:rFonts w:ascii="NewsGotT" w:hAnsi="NewsGotT"/>
          </w:rPr>
          <w:t>la Diputación Provincial</w:t>
        </w:r>
      </w:smartTag>
      <w:r w:rsidRPr="006C06F6">
        <w:rPr>
          <w:rFonts w:ascii="NewsGotT" w:hAnsi="NewsGotT"/>
        </w:rPr>
        <w:t xml:space="preserve"> de Málaga la obligación de justificar los fondos percibidos de </w:t>
      </w:r>
      <w:smartTag w:uri="urn:schemas-microsoft-com:office:smarttags" w:element="PersonName">
        <w:smartTagPr>
          <w:attr w:name="ProductID" w:val="la Administraci￳n"/>
        </w:smartTagPr>
        <w:r w:rsidRPr="006C06F6">
          <w:rPr>
            <w:rFonts w:ascii="NewsGotT" w:hAnsi="NewsGotT"/>
          </w:rPr>
          <w:t>la Administración</w:t>
        </w:r>
      </w:smartTag>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para la financiación de los costes de materiales de los proyectos de obras y servicios a ejecutar por las entidades que integran </w:t>
      </w:r>
      <w:smartTag w:uri="urn:schemas-microsoft-com:office:smarttags" w:element="PersonName">
        <w:smartTagPr>
          <w:attr w:name="ProductID" w:val="la Administraci￳n Local"/>
        </w:smartTagPr>
        <w:r w:rsidRPr="006C06F6">
          <w:rPr>
            <w:rFonts w:ascii="NewsGotT" w:hAnsi="NewsGotT"/>
          </w:rPr>
          <w:t>la Administración Local</w:t>
        </w:r>
      </w:smartTag>
      <w:r w:rsidRPr="006C06F6">
        <w:rPr>
          <w:rFonts w:ascii="NewsGotT" w:hAnsi="NewsGotT"/>
        </w:rPr>
        <w:t xml:space="preserve"> Andaluza, en el marco del Programa d</w:t>
      </w:r>
      <w:r>
        <w:rPr>
          <w:rFonts w:ascii="NewsGotT" w:hAnsi="NewsGotT"/>
        </w:rPr>
        <w:t>e Fomento de Empleo Agrario 2016</w:t>
      </w:r>
      <w:r w:rsidRPr="006C06F6">
        <w:rPr>
          <w:rFonts w:ascii="NewsGotT" w:hAnsi="NewsGotT"/>
        </w:rPr>
        <w:t xml:space="preserve"> y en colaboración con el Servicio Público de Empleo Estatal.</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smartTag w:uri="urn:schemas-microsoft-com:office:smarttags" w:element="PersonName">
        <w:smartTagPr>
          <w:attr w:name="ProductID" w:val="la Diputaci￳n Provincial"/>
        </w:smartTagPr>
        <w:r w:rsidRPr="006C06F6">
          <w:rPr>
            <w:rFonts w:ascii="NewsGotT" w:hAnsi="NewsGotT"/>
          </w:rPr>
          <w:t>La Diputación Provincial</w:t>
        </w:r>
      </w:smartTag>
      <w:r w:rsidRPr="006C06F6">
        <w:rPr>
          <w:rFonts w:ascii="NewsGotT" w:hAnsi="NewsGotT"/>
        </w:rPr>
        <w:t xml:space="preserve"> de Málaga deberá r</w:t>
      </w:r>
      <w:r w:rsidRPr="006C06F6">
        <w:rPr>
          <w:rFonts w:ascii="NewsGotT" w:eastAsia="NewsGotT" w:hAnsi="NewsGotT" w:cs="NewsGotT"/>
        </w:rPr>
        <w:t xml:space="preserve">emitir al órgano competente a través del Registro Telemático único la justificación acreditativa del empleo de las cantidades recibidas mediante certificado de </w:t>
      </w:r>
      <w:smartTag w:uri="urn:schemas-microsoft-com:office:smarttags" w:element="PersonName">
        <w:smartTagPr>
          <w:attr w:name="ProductID" w:val="la Intervenci￳n"/>
        </w:smartTagPr>
        <w:r w:rsidRPr="006C06F6">
          <w:rPr>
            <w:rFonts w:ascii="NewsGotT" w:eastAsia="NewsGotT" w:hAnsi="NewsGotT" w:cs="NewsGotT"/>
          </w:rPr>
          <w:t>la Intervención</w:t>
        </w:r>
      </w:smartTag>
      <w:r w:rsidRPr="006C06F6">
        <w:rPr>
          <w:rFonts w:ascii="NewsGotT" w:eastAsia="NewsGotT" w:hAnsi="NewsGotT" w:cs="NewsGotT"/>
        </w:rPr>
        <w:t xml:space="preserve"> de la Diputación Provincial, </w:t>
      </w:r>
      <w:r>
        <w:rPr>
          <w:rFonts w:ascii="NewsGotT" w:eastAsia="NewsGotT" w:hAnsi="NewsGotT" w:cs="NewsGotT"/>
        </w:rPr>
        <w:t xml:space="preserve"> a partir del día siguiente a la finalización del plazo de ejecución hasta el 30 de noviembre de 2017, salvo en el supuesto de prórroga previsto en el artículo 15 de la base reguladora, en cuyo </w:t>
      </w:r>
      <w:r w:rsidRPr="006C06F6">
        <w:rPr>
          <w:rFonts w:ascii="NewsGotT" w:eastAsia="NewsGotT" w:hAnsi="NewsGotT" w:cs="NewsGotT"/>
        </w:rPr>
        <w:t xml:space="preserve"> la justificación final se deberá realizar en el plazo de 5 meses desde la expiración de aqu</w:t>
      </w:r>
      <w:r>
        <w:rPr>
          <w:rFonts w:ascii="NewsGotT" w:eastAsia="NewsGotT" w:hAnsi="NewsGotT" w:cs="NewsGotT"/>
        </w:rPr>
        <w:t>é</w:t>
      </w:r>
      <w:r w:rsidRPr="006C06F6">
        <w:rPr>
          <w:rFonts w:ascii="NewsGotT" w:eastAsia="NewsGotT" w:hAnsi="NewsGotT" w:cs="NewsGotT"/>
        </w:rPr>
        <w:t>lla.</w:t>
      </w:r>
    </w:p>
    <w:p w:rsidR="00AB118C" w:rsidRDefault="00AB118C" w:rsidP="00AB118C">
      <w:pPr>
        <w:jc w:val="both"/>
        <w:rPr>
          <w:rFonts w:ascii="NewsGotT" w:hAnsi="NewsGotT"/>
        </w:rPr>
      </w:pPr>
    </w:p>
    <w:p w:rsidR="00AB118C" w:rsidRDefault="00AB118C" w:rsidP="00AB118C">
      <w:pPr>
        <w:jc w:val="both"/>
        <w:rPr>
          <w:rFonts w:ascii="NewsGotT" w:hAnsi="NewsGotT"/>
        </w:rPr>
      </w:pPr>
      <w:r>
        <w:rPr>
          <w:rFonts w:ascii="NewsGotT" w:hAnsi="NewsGotT"/>
        </w:rPr>
        <w:t>La certificación será firmada por la persona titular de dicha Intervención, y acreditará el empleo de las cantidades a la finalidad para las que fueron concedidas. La información que deberá facilitarse se recoge en los modelos incluidos en los Anexos 4 y 5 de la Resolución de convocatoria, según se trate de una justificación parcial o final, respectivamente.</w:t>
      </w:r>
    </w:p>
    <w:p w:rsidR="00AB118C" w:rsidRDefault="00AB118C" w:rsidP="00AB118C">
      <w:pPr>
        <w:jc w:val="both"/>
        <w:rPr>
          <w:rFonts w:ascii="NewsGotT" w:hAnsi="NewsGotT"/>
        </w:rPr>
      </w:pPr>
    </w:p>
    <w:p w:rsidR="00AB118C" w:rsidRDefault="00AB118C" w:rsidP="00AB118C">
      <w:pPr>
        <w:jc w:val="both"/>
        <w:rPr>
          <w:rFonts w:ascii="NewsGotT" w:hAnsi="NewsGotT"/>
        </w:rPr>
      </w:pPr>
      <w:r>
        <w:rPr>
          <w:rFonts w:ascii="NewsGotT" w:hAnsi="NewsGotT"/>
        </w:rPr>
        <w:t>En el supuesto de que se reflejen en el Anexo 5 (Justificación Final) cantidades a reintegrar a la Junta de Andalucía deberá adjuntarse, además, carta de pago por dicho importe, acreditativa de la devolución voluntaria a iniciativa de las entidades beneficiarias. Para ello, deberá requerirse a la Dirección General de Administración Local, a través de la plataforma, para que proceda a su confección.</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r w:rsidRPr="006C06F6">
        <w:rPr>
          <w:rFonts w:ascii="NewsGotT" w:hAnsi="NewsGotT"/>
        </w:rPr>
        <w:t>En todo caso, la justificación final deberá comprender el gasto total de la actividad subvencionada aunque la cuantía de la subvención sea inferior.</w:t>
      </w:r>
    </w:p>
    <w:p w:rsidR="00AB118C" w:rsidRPr="006C06F6" w:rsidRDefault="00AB118C" w:rsidP="00AB118C">
      <w:pPr>
        <w:jc w:val="both"/>
        <w:rPr>
          <w:rFonts w:ascii="NewsGotT" w:hAnsi="NewsGotT"/>
        </w:rPr>
      </w:pPr>
    </w:p>
    <w:p w:rsidR="00AB118C" w:rsidRPr="006C06F6" w:rsidRDefault="00AB118C" w:rsidP="00AB118C">
      <w:pPr>
        <w:jc w:val="both"/>
        <w:rPr>
          <w:rFonts w:ascii="NewsGotT" w:eastAsia="NewsGotT" w:hAnsi="NewsGotT" w:cs="NewsGotT"/>
        </w:rPr>
      </w:pPr>
      <w:r w:rsidRPr="006C06F6">
        <w:rPr>
          <w:rFonts w:ascii="NewsGotT" w:eastAsia="NewsGotT" w:hAnsi="NewsGotT" w:cs="NewsGotT"/>
        </w:rPr>
        <w:t xml:space="preserve">Se consideran gastos realizados los </w:t>
      </w:r>
      <w:proofErr w:type="spellStart"/>
      <w:r w:rsidRPr="006C06F6">
        <w:rPr>
          <w:rFonts w:ascii="NewsGotT" w:eastAsia="NewsGotT" w:hAnsi="NewsGotT" w:cs="NewsGotT"/>
        </w:rPr>
        <w:t>contraidos</w:t>
      </w:r>
      <w:proofErr w:type="spellEnd"/>
      <w:r w:rsidRPr="006C06F6">
        <w:rPr>
          <w:rFonts w:ascii="NewsGotT" w:eastAsia="NewsGotT" w:hAnsi="NewsGotT" w:cs="NewsGotT"/>
        </w:rPr>
        <w:t xml:space="preserve"> con anterioridad a la finalización del período de justificación, mediante facturas y demás documentos de valor probatorio equivalente sobre los que haya recaído un acto de reconocimiento y liquidación de la obligación, independientemente de </w:t>
      </w:r>
      <w:proofErr w:type="spellStart"/>
      <w:r w:rsidRPr="006C06F6">
        <w:rPr>
          <w:rFonts w:ascii="NewsGotT" w:eastAsia="NewsGotT" w:hAnsi="NewsGotT" w:cs="NewsGotT"/>
        </w:rPr>
        <w:t>cuando</w:t>
      </w:r>
      <w:proofErr w:type="spellEnd"/>
      <w:r w:rsidRPr="006C06F6">
        <w:rPr>
          <w:rFonts w:ascii="NewsGotT" w:eastAsia="NewsGotT" w:hAnsi="NewsGotT" w:cs="NewsGotT"/>
        </w:rPr>
        <w:t xml:space="preserve"> se produzca la efectividad del pago. </w:t>
      </w:r>
    </w:p>
    <w:p w:rsidR="00AB118C" w:rsidRPr="006C06F6" w:rsidRDefault="00AB118C" w:rsidP="00AB118C">
      <w:pPr>
        <w:jc w:val="both"/>
        <w:rPr>
          <w:rFonts w:ascii="NewsGotT" w:eastAsia="NewsGotT" w:hAnsi="NewsGotT" w:cs="NewsGotT"/>
        </w:rPr>
      </w:pPr>
    </w:p>
    <w:p w:rsidR="00AB118C" w:rsidRPr="006C06F6" w:rsidRDefault="00AB118C" w:rsidP="00AB118C">
      <w:pPr>
        <w:jc w:val="both"/>
        <w:rPr>
          <w:rFonts w:ascii="NewsGotT" w:hAnsi="NewsGotT"/>
          <w:b/>
        </w:rPr>
      </w:pPr>
      <w:r>
        <w:rPr>
          <w:rFonts w:ascii="NewsGotT" w:hAnsi="NewsGotT"/>
          <w:b/>
        </w:rPr>
        <w:t>Décima</w:t>
      </w:r>
      <w:r w:rsidRPr="006C06F6">
        <w:rPr>
          <w:rFonts w:ascii="NewsGotT" w:hAnsi="NewsGotT"/>
          <w:b/>
        </w:rPr>
        <w:t xml:space="preserve">.- Evaluación de resultados. </w:t>
      </w:r>
    </w:p>
    <w:p w:rsidR="00AB118C" w:rsidRDefault="00AB118C" w:rsidP="00AB118C">
      <w:pPr>
        <w:jc w:val="both"/>
        <w:rPr>
          <w:rFonts w:ascii="NewsGotT" w:hAnsi="NewsGotT"/>
          <w:b/>
        </w:rPr>
      </w:pPr>
    </w:p>
    <w:p w:rsidR="00AB118C" w:rsidRPr="00C34DA7" w:rsidRDefault="00AB118C" w:rsidP="00AB118C">
      <w:pPr>
        <w:jc w:val="both"/>
        <w:rPr>
          <w:rFonts w:ascii="NewsGotT" w:hAnsi="NewsGotT"/>
        </w:rPr>
      </w:pPr>
      <w:r>
        <w:rPr>
          <w:rFonts w:ascii="NewsGotT" w:hAnsi="NewsGotT"/>
        </w:rPr>
        <w:t>La evaluación del Programa de Fomento de Empleo Agrario se realizará sobre la base de los datos que periódicamente se recogerán para conocer el estado de la situación y los progresos obtenidos en la ejecución.</w:t>
      </w:r>
    </w:p>
    <w:p w:rsidR="00AB118C" w:rsidRPr="006C06F6" w:rsidRDefault="00AB118C" w:rsidP="00AB118C">
      <w:pPr>
        <w:jc w:val="both"/>
        <w:rPr>
          <w:rFonts w:ascii="NewsGotT" w:hAnsi="NewsGotT"/>
          <w:b/>
        </w:rPr>
      </w:pPr>
    </w:p>
    <w:p w:rsidR="00AB118C" w:rsidRDefault="00AB118C" w:rsidP="00AB118C">
      <w:pPr>
        <w:jc w:val="both"/>
        <w:rPr>
          <w:rFonts w:ascii="NewsGotT" w:hAnsi="NewsGotT"/>
        </w:rPr>
      </w:pPr>
      <w:r>
        <w:rPr>
          <w:rFonts w:ascii="NewsGotT" w:hAnsi="NewsGotT"/>
        </w:rPr>
        <w:t>Para el seguimiento de la información obtenida, a petición de esa Diputación Provincial, se celebrará la puesta en común del trabajo realizado, en el lugar y fecha que se fije de mutuo acuerdo, con objeto de analizar la información obtenida y realizar las propuestas y correcciones necesarias.</w:t>
      </w:r>
    </w:p>
    <w:p w:rsidR="00AB118C" w:rsidRPr="006C06F6" w:rsidRDefault="00AB118C" w:rsidP="00AB118C">
      <w:pPr>
        <w:jc w:val="both"/>
        <w:rPr>
          <w:rFonts w:ascii="NewsGotT" w:hAnsi="NewsGotT"/>
        </w:rPr>
      </w:pPr>
    </w:p>
    <w:p w:rsidR="00AB118C" w:rsidRDefault="00AB118C" w:rsidP="00AB118C">
      <w:pPr>
        <w:jc w:val="both"/>
        <w:rPr>
          <w:rFonts w:ascii="NewsGotT" w:hAnsi="NewsGotT"/>
          <w:b/>
        </w:rPr>
      </w:pPr>
      <w:r>
        <w:rPr>
          <w:rFonts w:ascii="NewsGotT" w:hAnsi="NewsGotT"/>
          <w:b/>
        </w:rPr>
        <w:t>Undécima</w:t>
      </w:r>
      <w:r w:rsidRPr="006C06F6">
        <w:rPr>
          <w:rFonts w:ascii="NewsGotT" w:hAnsi="NewsGotT"/>
          <w:b/>
        </w:rPr>
        <w:t>.- Interpretación.</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rPr>
      </w:pPr>
      <w:r w:rsidRPr="006C06F6">
        <w:rPr>
          <w:rFonts w:ascii="NewsGotT" w:hAnsi="NewsGotT"/>
        </w:rPr>
        <w:t xml:space="preserve">La resolución de las controversias que pudieran plantearse sobre la interpretación y ejecución del presente Convenio de Colaboración deberán solventarse de mutuo acuerdo entre las partes, a través de </w:t>
      </w:r>
      <w:smartTag w:uri="urn:schemas-microsoft-com:office:smarttags" w:element="PersonName">
        <w:smartTagPr>
          <w:attr w:name="ProductID" w:val="la Comisi￳n Mixta"/>
        </w:smartTagPr>
        <w:r w:rsidRPr="006C06F6">
          <w:rPr>
            <w:rFonts w:ascii="NewsGotT" w:hAnsi="NewsGotT"/>
          </w:rPr>
          <w:t>la Comisión Mixta</w:t>
        </w:r>
      </w:smartTag>
      <w:r w:rsidRPr="006C06F6">
        <w:rPr>
          <w:rFonts w:ascii="NewsGotT" w:hAnsi="NewsGotT"/>
        </w:rPr>
        <w:t xml:space="preserve"> del Convenio.</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r w:rsidRPr="006C06F6">
        <w:rPr>
          <w:rFonts w:ascii="NewsGotT" w:hAnsi="NewsGotT"/>
        </w:rPr>
        <w:t xml:space="preserve">Dicha Comisión estará integrada por tres personas en representación de </w:t>
      </w:r>
      <w:smartTag w:uri="urn:schemas-microsoft-com:office:smarttags" w:element="PersonName">
        <w:smartTagPr>
          <w:attr w:name="ProductID" w:val="la Administraci￳n"/>
        </w:smartTagPr>
        <w:r w:rsidRPr="006C06F6">
          <w:rPr>
            <w:rFonts w:ascii="NewsGotT" w:hAnsi="NewsGotT"/>
          </w:rPr>
          <w:t>la Administración</w:t>
        </w:r>
      </w:smartTag>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designadas por la persona titular de </w:t>
      </w:r>
      <w:smartTag w:uri="urn:schemas-microsoft-com:office:smarttags" w:element="PersonName">
        <w:smartTagPr>
          <w:attr w:name="ProductID" w:val="la Vicepresidencia"/>
        </w:smartTagPr>
        <w:r w:rsidRPr="006C06F6">
          <w:rPr>
            <w:rFonts w:ascii="NewsGotT" w:hAnsi="NewsGotT"/>
          </w:rPr>
          <w:t>la Vicepresidencia</w:t>
        </w:r>
      </w:smartTag>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 y de </w:t>
      </w:r>
      <w:smartTag w:uri="urn:schemas-microsoft-com:office:smarttags" w:element="PersonName">
        <w:smartTagPr>
          <w:attr w:name="ProductID" w:val="la Consejer￭a"/>
        </w:smartTagPr>
        <w:r w:rsidRPr="006C06F6">
          <w:rPr>
            <w:rFonts w:ascii="NewsGotT" w:hAnsi="NewsGotT"/>
          </w:rPr>
          <w:t>la Consejería</w:t>
        </w:r>
      </w:smartTag>
      <w:r w:rsidRPr="006C06F6">
        <w:rPr>
          <w:rFonts w:ascii="NewsGotT" w:hAnsi="NewsGotT"/>
        </w:rPr>
        <w:t xml:space="preserve"> de Administración Local y Relaciones Institucionales, y por tres personas en representación de </w:t>
      </w:r>
      <w:smartTag w:uri="urn:schemas-microsoft-com:office:smarttags" w:element="PersonName">
        <w:smartTagPr>
          <w:attr w:name="ProductID" w:val="la Diputaci￳n Provincial"/>
        </w:smartTagPr>
        <w:r w:rsidRPr="006C06F6">
          <w:rPr>
            <w:rFonts w:ascii="NewsGotT" w:hAnsi="NewsGotT"/>
          </w:rPr>
          <w:t>la Diputación Provincial</w:t>
        </w:r>
      </w:smartTag>
      <w:r w:rsidRPr="006C06F6">
        <w:rPr>
          <w:rFonts w:ascii="NewsGotT" w:hAnsi="NewsGotT"/>
        </w:rPr>
        <w:t xml:space="preserve"> de Málaga, designadas por la persona titular de su Presidencia. El órgano colegiado que se constituya tendrá una composición bilateral y paritaria, se reunirá cuantas veces sea necesario y adoptará sus acuerdos por mayoría, sin perjuicio de que se </w:t>
      </w:r>
      <w:proofErr w:type="spellStart"/>
      <w:r w:rsidRPr="006C06F6">
        <w:rPr>
          <w:rFonts w:ascii="NewsGotT" w:hAnsi="NewsGotT"/>
        </w:rPr>
        <w:t>autoorganice</w:t>
      </w:r>
      <w:proofErr w:type="spellEnd"/>
      <w:r w:rsidRPr="006C06F6">
        <w:rPr>
          <w:rFonts w:ascii="NewsGotT" w:hAnsi="NewsGotT"/>
        </w:rPr>
        <w:t xml:space="preserve"> mediante la aprobación de un reglamento interno. En el caso de</w:t>
      </w:r>
      <w:r>
        <w:rPr>
          <w:rFonts w:ascii="NewsGotT" w:hAnsi="NewsGotT"/>
        </w:rPr>
        <w:t xml:space="preserve"> </w:t>
      </w:r>
      <w:r w:rsidRPr="006C06F6">
        <w:rPr>
          <w:rFonts w:ascii="NewsGotT" w:hAnsi="NewsGotT"/>
        </w:rPr>
        <w:t xml:space="preserve">que no apruebe la regulación de su </w:t>
      </w:r>
      <w:proofErr w:type="spellStart"/>
      <w:r w:rsidRPr="006C06F6">
        <w:rPr>
          <w:rFonts w:ascii="NewsGotT" w:hAnsi="NewsGotT"/>
        </w:rPr>
        <w:t>autoorganización</w:t>
      </w:r>
      <w:proofErr w:type="spellEnd"/>
      <w:r w:rsidRPr="006C06F6">
        <w:rPr>
          <w:rFonts w:ascii="NewsGotT" w:hAnsi="NewsGotT"/>
        </w:rPr>
        <w:t xml:space="preserve">, se regirá por la normativa general para los órganos colegiados contenidas en </w:t>
      </w:r>
      <w:smartTag w:uri="urn:schemas-microsoft-com:office:smarttags" w:element="PersonName">
        <w:smartTagPr>
          <w:attr w:name="ProductID" w:val="la Ley"/>
        </w:smartTagPr>
        <w:r w:rsidRPr="006C06F6">
          <w:rPr>
            <w:rFonts w:ascii="NewsGotT" w:hAnsi="NewsGotT"/>
          </w:rPr>
          <w:t>la Ley</w:t>
        </w:r>
      </w:smartTag>
      <w:r w:rsidRPr="006C06F6">
        <w:rPr>
          <w:rFonts w:ascii="NewsGotT" w:hAnsi="NewsGotT"/>
        </w:rPr>
        <w:t xml:space="preserve"> 30/1992, de 26 de noviembre, de Régimen Jurídico de las Administraciones Públicas y del Procedimiento Administrativo Común, y en </w:t>
      </w:r>
      <w:smartTag w:uri="urn:schemas-microsoft-com:office:smarttags" w:element="PersonName">
        <w:smartTagPr>
          <w:attr w:name="ProductID" w:val="la Ley"/>
        </w:smartTagPr>
        <w:r w:rsidRPr="006C06F6">
          <w:rPr>
            <w:rFonts w:ascii="NewsGotT" w:hAnsi="NewsGotT"/>
          </w:rPr>
          <w:t>la Ley</w:t>
        </w:r>
      </w:smartTag>
      <w:r w:rsidRPr="006C06F6">
        <w:rPr>
          <w:rFonts w:ascii="NewsGotT" w:hAnsi="NewsGotT"/>
        </w:rPr>
        <w:t xml:space="preserve"> 9/2007, de 22 de octubre, de </w:t>
      </w:r>
      <w:smartTag w:uri="urn:schemas-microsoft-com:office:smarttags" w:element="PersonName">
        <w:smartTagPr>
          <w:attr w:name="ProductID" w:val="la Administraci￳n"/>
        </w:smartTagPr>
        <w:r w:rsidRPr="006C06F6">
          <w:rPr>
            <w:rFonts w:ascii="NewsGotT" w:hAnsi="NewsGotT"/>
          </w:rPr>
          <w:t>la Administración</w:t>
        </w:r>
      </w:smartTag>
      <w:r w:rsidRPr="006C06F6">
        <w:rPr>
          <w:rFonts w:ascii="NewsGotT" w:hAnsi="NewsGotT"/>
        </w:rPr>
        <w:t xml:space="preserve"> de </w:t>
      </w:r>
      <w:smartTag w:uri="urn:schemas-microsoft-com:office:smarttags" w:element="PersonName">
        <w:smartTagPr>
          <w:attr w:name="ProductID" w:val="la Junta"/>
        </w:smartTagPr>
        <w:r w:rsidRPr="006C06F6">
          <w:rPr>
            <w:rFonts w:ascii="NewsGotT" w:hAnsi="NewsGotT"/>
          </w:rPr>
          <w:t>la Junta</w:t>
        </w:r>
      </w:smartTag>
      <w:r w:rsidRPr="006C06F6">
        <w:rPr>
          <w:rFonts w:ascii="NewsGotT" w:hAnsi="NewsGotT"/>
        </w:rPr>
        <w:t xml:space="preserve"> de Andalucía.</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r w:rsidRPr="006C06F6">
        <w:rPr>
          <w:rFonts w:ascii="NewsGotT" w:hAnsi="NewsGotT"/>
        </w:rPr>
        <w:lastRenderedPageBreak/>
        <w:t xml:space="preserve">Si no pudiera alcanzarse un acuerdo al respecto, las controversias que pudieran originarse serán del conocimiento y competencia del Orden Jurisdiccional de lo Contencioso-Administrativo, de conformidad con lo establecido en el artículo 8.3 de </w:t>
      </w:r>
      <w:smartTag w:uri="urn:schemas-microsoft-com:office:smarttags" w:element="PersonName">
        <w:smartTagPr>
          <w:attr w:name="ProductID" w:val="la Ley"/>
        </w:smartTagPr>
        <w:r w:rsidRPr="006C06F6">
          <w:rPr>
            <w:rFonts w:ascii="NewsGotT" w:hAnsi="NewsGotT"/>
          </w:rPr>
          <w:t>la Ley</w:t>
        </w:r>
      </w:smartTag>
      <w:r w:rsidRPr="006C06F6">
        <w:rPr>
          <w:rFonts w:ascii="NewsGotT" w:hAnsi="NewsGotT"/>
        </w:rPr>
        <w:t xml:space="preserve"> 30/1992, de 26 de noviembre, de Régimen Jurídico de las Administraciones Públicas y del Procedimiento Administrativo Común.</w:t>
      </w:r>
    </w:p>
    <w:p w:rsidR="00AB118C" w:rsidRPr="006C06F6" w:rsidRDefault="00AB118C" w:rsidP="00AB118C">
      <w:pPr>
        <w:jc w:val="both"/>
        <w:rPr>
          <w:rFonts w:ascii="NewsGotT" w:hAnsi="NewsGotT"/>
          <w:b/>
        </w:rPr>
      </w:pPr>
    </w:p>
    <w:p w:rsidR="00AB118C" w:rsidRPr="006C06F6" w:rsidRDefault="00AB118C" w:rsidP="00AB118C">
      <w:pPr>
        <w:jc w:val="both"/>
        <w:rPr>
          <w:rFonts w:ascii="NewsGotT" w:hAnsi="NewsGotT"/>
        </w:rPr>
      </w:pPr>
      <w:r>
        <w:rPr>
          <w:rFonts w:ascii="NewsGotT" w:hAnsi="NewsGotT"/>
          <w:b/>
        </w:rPr>
        <w:t>Duodécima</w:t>
      </w:r>
      <w:r w:rsidRPr="006C06F6">
        <w:rPr>
          <w:rFonts w:ascii="NewsGotT" w:hAnsi="NewsGotT"/>
          <w:b/>
        </w:rPr>
        <w:t>.-  Extinción.</w:t>
      </w:r>
      <w:r w:rsidRPr="006C06F6">
        <w:rPr>
          <w:rFonts w:ascii="NewsGotT" w:hAnsi="NewsGotT"/>
        </w:rPr>
        <w:t xml:space="preserve"> </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r w:rsidRPr="006C06F6">
        <w:rPr>
          <w:rFonts w:ascii="NewsGotT" w:hAnsi="NewsGotT"/>
        </w:rPr>
        <w:t>Las causas de extinción de este Convenio, además del transcurso del plazo temporal previsto en la estipulación cuarta, serán las siguientes:</w:t>
      </w:r>
    </w:p>
    <w:p w:rsidR="00AB118C" w:rsidRPr="006C06F6" w:rsidRDefault="00AB118C" w:rsidP="00AB118C">
      <w:pPr>
        <w:jc w:val="both"/>
        <w:rPr>
          <w:rFonts w:ascii="NewsGotT" w:hAnsi="NewsGotT"/>
        </w:rPr>
      </w:pPr>
    </w:p>
    <w:p w:rsidR="00AB118C" w:rsidRPr="006C06F6" w:rsidRDefault="00AB118C" w:rsidP="00AB118C">
      <w:pPr>
        <w:numPr>
          <w:ilvl w:val="0"/>
          <w:numId w:val="2"/>
        </w:numPr>
        <w:suppressAutoHyphens/>
        <w:jc w:val="both"/>
        <w:rPr>
          <w:rFonts w:ascii="NewsGotT" w:hAnsi="NewsGotT"/>
        </w:rPr>
      </w:pPr>
      <w:r w:rsidRPr="006C06F6">
        <w:rPr>
          <w:rFonts w:ascii="NewsGotT" w:hAnsi="NewsGotT"/>
        </w:rPr>
        <w:t>Cuando las partes consideren cumplidos los objetivos del Convenio. En este caso las partes lo expresarán así por escrito, el cual se unirá al presente Convenio.</w:t>
      </w:r>
    </w:p>
    <w:p w:rsidR="00AB118C" w:rsidRPr="006C06F6" w:rsidRDefault="00AB118C" w:rsidP="00AB118C">
      <w:pPr>
        <w:jc w:val="both"/>
        <w:rPr>
          <w:rFonts w:ascii="NewsGotT" w:hAnsi="NewsGotT"/>
        </w:rPr>
      </w:pPr>
    </w:p>
    <w:p w:rsidR="00AB118C" w:rsidRPr="006C06F6" w:rsidRDefault="00AB118C" w:rsidP="00AB118C">
      <w:pPr>
        <w:numPr>
          <w:ilvl w:val="0"/>
          <w:numId w:val="2"/>
        </w:numPr>
        <w:suppressAutoHyphens/>
        <w:jc w:val="both"/>
        <w:rPr>
          <w:rFonts w:ascii="NewsGotT" w:hAnsi="NewsGotT"/>
        </w:rPr>
      </w:pPr>
      <w:r w:rsidRPr="006C06F6">
        <w:rPr>
          <w:rFonts w:ascii="NewsGotT" w:hAnsi="NewsGotT"/>
        </w:rPr>
        <w:t>El incumplimiento, por alguna de las partes firmantes, de las estipulaciones establecidas en el presente Convenio.</w:t>
      </w:r>
    </w:p>
    <w:p w:rsidR="00AB118C" w:rsidRPr="006C06F6" w:rsidRDefault="00AB118C" w:rsidP="00AB118C">
      <w:pPr>
        <w:jc w:val="both"/>
        <w:rPr>
          <w:rFonts w:ascii="NewsGotT" w:hAnsi="NewsGotT"/>
        </w:rPr>
      </w:pPr>
    </w:p>
    <w:p w:rsidR="00AB118C" w:rsidRPr="006C06F6" w:rsidRDefault="00AB118C" w:rsidP="00AB118C">
      <w:pPr>
        <w:numPr>
          <w:ilvl w:val="0"/>
          <w:numId w:val="2"/>
        </w:numPr>
        <w:suppressAutoHyphens/>
        <w:jc w:val="both"/>
        <w:rPr>
          <w:rFonts w:ascii="NewsGotT" w:hAnsi="NewsGotT"/>
        </w:rPr>
      </w:pPr>
      <w:r w:rsidRPr="006C06F6">
        <w:rPr>
          <w:rFonts w:ascii="NewsGotT" w:hAnsi="NewsGotT"/>
        </w:rPr>
        <w:t>Por mutuo acuerdo de las partes.</w:t>
      </w:r>
    </w:p>
    <w:p w:rsidR="00AB118C" w:rsidRPr="006C06F6" w:rsidRDefault="00AB118C" w:rsidP="00AB118C">
      <w:pPr>
        <w:jc w:val="both"/>
        <w:rPr>
          <w:rFonts w:ascii="NewsGotT" w:hAnsi="NewsGotT"/>
        </w:rPr>
      </w:pPr>
    </w:p>
    <w:p w:rsidR="00AB118C" w:rsidRPr="006C06F6" w:rsidRDefault="00AB118C" w:rsidP="00AB118C">
      <w:pPr>
        <w:jc w:val="both"/>
        <w:rPr>
          <w:rFonts w:ascii="NewsGotT" w:hAnsi="NewsGotT"/>
        </w:rPr>
      </w:pPr>
      <w:r w:rsidRPr="006C06F6">
        <w:rPr>
          <w:rFonts w:ascii="NewsGotT" w:hAnsi="NewsGotT"/>
        </w:rPr>
        <w:t xml:space="preserve">En los supuestos anteriores de extinción anticipada del Convenio, las actuaciones efectivamente iniciadas pero no concluidas se valorarán en el estado que presenten a ese momento con los medios que se establecen en el artículo 33 de </w:t>
      </w:r>
      <w:smartTag w:uri="urn:schemas-microsoft-com:office:smarttags" w:element="PersonName">
        <w:smartTagPr>
          <w:attr w:name="ProductID" w:val="la Ley"/>
        </w:smartTagPr>
        <w:r w:rsidRPr="006C06F6">
          <w:rPr>
            <w:rFonts w:ascii="NewsGotT" w:hAnsi="NewsGotT"/>
          </w:rPr>
          <w:t>la Ley</w:t>
        </w:r>
      </w:smartTag>
      <w:r w:rsidRPr="006C06F6">
        <w:rPr>
          <w:rFonts w:ascii="NewsGotT" w:hAnsi="NewsGotT"/>
        </w:rPr>
        <w:t xml:space="preserve"> 38/2003, de 17 de noviembre, General de Subvenciones, liquidándose en su proporción las subvenciones entregadas de conformidad con el presente Convenio, corriendo a cargo de la parte responsable, si la hubiese, la restitución de dichas cantidades, sin perjuicio de lo establecido para </w:t>
      </w:r>
      <w:smartTag w:uri="urn:schemas-microsoft-com:office:smarttags" w:element="PersonName">
        <w:smartTagPr>
          <w:attr w:name="ProductID" w:val="la Diputaci￳n Provincial"/>
        </w:smartTagPr>
        <w:r w:rsidRPr="006C06F6">
          <w:rPr>
            <w:rFonts w:ascii="NewsGotT" w:hAnsi="NewsGotT"/>
          </w:rPr>
          <w:t>la Diputación Provincial</w:t>
        </w:r>
      </w:smartTag>
      <w:r w:rsidRPr="006C06F6">
        <w:rPr>
          <w:rFonts w:ascii="NewsGotT" w:hAnsi="NewsGotT"/>
        </w:rPr>
        <w:t xml:space="preserve"> de Málaga en los artículos 20 y 21 de </w:t>
      </w:r>
      <w:smartTag w:uri="urn:schemas-microsoft-com:office:smarttags" w:element="PersonName">
        <w:smartTagPr>
          <w:attr w:name="ProductID" w:val="la Orden"/>
        </w:smartTagPr>
        <w:r w:rsidRPr="006C06F6">
          <w:rPr>
            <w:rFonts w:ascii="NewsGotT" w:hAnsi="NewsGotT"/>
          </w:rPr>
          <w:t>la Orden</w:t>
        </w:r>
      </w:smartTag>
      <w:r w:rsidRPr="006C06F6">
        <w:rPr>
          <w:rFonts w:ascii="NewsGotT" w:hAnsi="NewsGotT"/>
        </w:rPr>
        <w:t xml:space="preserve"> de </w:t>
      </w:r>
      <w:r>
        <w:rPr>
          <w:rFonts w:ascii="NewsGotT" w:hAnsi="NewsGotT"/>
        </w:rPr>
        <w:t>14 de junio de 2016 y artículos 37 y siguientes de la citada ley 38/2003</w:t>
      </w:r>
      <w:r w:rsidRPr="006C06F6">
        <w:rPr>
          <w:rFonts w:ascii="NewsGotT" w:hAnsi="NewsGotT"/>
        </w:rPr>
        <w:t>.</w:t>
      </w:r>
    </w:p>
    <w:p w:rsidR="00AB118C" w:rsidRDefault="00AB118C" w:rsidP="00AB118C">
      <w:pPr>
        <w:jc w:val="both"/>
        <w:rPr>
          <w:rFonts w:ascii="NewsGotT" w:hAnsi="NewsGotT"/>
        </w:rPr>
      </w:pPr>
    </w:p>
    <w:p w:rsidR="00AB118C" w:rsidRDefault="00AB118C" w:rsidP="00AB118C">
      <w:pPr>
        <w:jc w:val="both"/>
        <w:rPr>
          <w:rFonts w:ascii="NewsGotT" w:hAnsi="NewsGotT"/>
        </w:rPr>
      </w:pPr>
      <w:r>
        <w:rPr>
          <w:rFonts w:ascii="NewsGotT" w:hAnsi="NewsGotT"/>
        </w:rPr>
        <w:t xml:space="preserve">Y en prueba de conformidad, las partes firman el presente Convenio, en el contenido del cual se afirman y ratifican, en la ciudad y fecha en </w:t>
      </w:r>
      <w:proofErr w:type="gramStart"/>
      <w:r>
        <w:rPr>
          <w:rFonts w:ascii="NewsGotT" w:hAnsi="NewsGotT"/>
        </w:rPr>
        <w:t>el encabezados expresados</w:t>
      </w:r>
      <w:proofErr w:type="gramEnd"/>
      <w:r>
        <w:rPr>
          <w:rFonts w:ascii="NewsGotT" w:hAnsi="NewsGotT"/>
        </w:rPr>
        <w:t>.</w:t>
      </w:r>
    </w:p>
    <w:p w:rsidR="00AB118C" w:rsidRDefault="00AB118C" w:rsidP="00AB118C">
      <w:pPr>
        <w:jc w:val="both"/>
        <w:rPr>
          <w:rFonts w:ascii="NewsGotT" w:hAnsi="NewsGot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9"/>
        <w:gridCol w:w="4341"/>
      </w:tblGrid>
      <w:tr w:rsidR="00AB118C" w:rsidTr="0012320F">
        <w:tc>
          <w:tcPr>
            <w:tcW w:w="4775" w:type="dxa"/>
          </w:tcPr>
          <w:p w:rsidR="00AB118C" w:rsidRDefault="00AB118C" w:rsidP="0012320F">
            <w:pPr>
              <w:jc w:val="both"/>
              <w:rPr>
                <w:rFonts w:ascii="NewsGotT" w:hAnsi="NewsGotT"/>
                <w:b/>
              </w:rPr>
            </w:pPr>
          </w:p>
          <w:p w:rsidR="00AB118C" w:rsidRPr="00AB118C" w:rsidRDefault="00AB118C" w:rsidP="0012320F">
            <w:pPr>
              <w:jc w:val="both"/>
              <w:rPr>
                <w:rFonts w:ascii="NewsGotT" w:hAnsi="NewsGotT"/>
                <w:b/>
              </w:rPr>
            </w:pPr>
            <w:r w:rsidRPr="00AB118C">
              <w:rPr>
                <w:rFonts w:ascii="NewsGotT" w:hAnsi="NewsGotT"/>
                <w:b/>
              </w:rPr>
              <w:t>El Vicepresidente de la Junta de Andalucía y Consejero de la Presidencia y Administración Local</w:t>
            </w:r>
          </w:p>
          <w:p w:rsidR="00AB118C" w:rsidRDefault="00AB118C" w:rsidP="0012320F">
            <w:pPr>
              <w:jc w:val="both"/>
              <w:rPr>
                <w:rFonts w:ascii="NewsGotT" w:hAnsi="NewsGotT"/>
                <w:b/>
              </w:rPr>
            </w:pPr>
          </w:p>
          <w:p w:rsidR="00AB118C" w:rsidRDefault="00AB118C" w:rsidP="0012320F">
            <w:pPr>
              <w:jc w:val="both"/>
              <w:rPr>
                <w:rFonts w:ascii="NewsGotT" w:hAnsi="NewsGotT"/>
                <w:b/>
              </w:rPr>
            </w:pPr>
          </w:p>
          <w:p w:rsidR="00AB118C" w:rsidRPr="00AB118C" w:rsidRDefault="00AB118C" w:rsidP="0012320F">
            <w:pPr>
              <w:jc w:val="both"/>
              <w:rPr>
                <w:rFonts w:ascii="NewsGotT" w:hAnsi="NewsGotT"/>
                <w:b/>
              </w:rPr>
            </w:pPr>
            <w:proofErr w:type="spellStart"/>
            <w:r w:rsidRPr="00AB118C">
              <w:rPr>
                <w:rFonts w:ascii="NewsGotT" w:hAnsi="NewsGotT"/>
                <w:b/>
              </w:rPr>
              <w:t>Fdo</w:t>
            </w:r>
            <w:proofErr w:type="spellEnd"/>
            <w:r w:rsidRPr="00AB118C">
              <w:rPr>
                <w:rFonts w:ascii="NewsGotT" w:hAnsi="NewsGotT"/>
                <w:b/>
              </w:rPr>
              <w:t>: Manuel Jiménez Barrios</w:t>
            </w:r>
          </w:p>
        </w:tc>
        <w:tc>
          <w:tcPr>
            <w:tcW w:w="4776" w:type="dxa"/>
          </w:tcPr>
          <w:p w:rsidR="00AB118C" w:rsidRDefault="00AB118C" w:rsidP="0012320F">
            <w:pPr>
              <w:jc w:val="both"/>
              <w:rPr>
                <w:rFonts w:ascii="NewsGotT" w:hAnsi="NewsGotT"/>
                <w:b/>
              </w:rPr>
            </w:pPr>
          </w:p>
          <w:p w:rsidR="00AB118C" w:rsidRPr="00AB118C" w:rsidRDefault="00AB118C" w:rsidP="0012320F">
            <w:pPr>
              <w:jc w:val="both"/>
              <w:rPr>
                <w:rFonts w:ascii="NewsGotT" w:hAnsi="NewsGotT"/>
                <w:b/>
              </w:rPr>
            </w:pPr>
            <w:r w:rsidRPr="00AB118C">
              <w:rPr>
                <w:rFonts w:ascii="NewsGotT" w:hAnsi="NewsGotT"/>
                <w:b/>
              </w:rPr>
              <w:t>El Presidente de la Diputación de Málaga</w:t>
            </w:r>
          </w:p>
          <w:p w:rsidR="00AB118C" w:rsidRPr="00AB118C" w:rsidRDefault="00AB118C" w:rsidP="0012320F">
            <w:pPr>
              <w:jc w:val="both"/>
              <w:rPr>
                <w:rFonts w:ascii="NewsGotT" w:hAnsi="NewsGotT"/>
                <w:b/>
              </w:rPr>
            </w:pPr>
          </w:p>
          <w:p w:rsidR="00AB118C" w:rsidRDefault="00AB118C" w:rsidP="0012320F">
            <w:pPr>
              <w:jc w:val="both"/>
              <w:rPr>
                <w:rFonts w:ascii="NewsGotT" w:hAnsi="NewsGotT"/>
                <w:b/>
              </w:rPr>
            </w:pPr>
          </w:p>
          <w:p w:rsidR="00AB118C" w:rsidRDefault="00AB118C" w:rsidP="0012320F">
            <w:pPr>
              <w:jc w:val="both"/>
              <w:rPr>
                <w:rFonts w:ascii="NewsGotT" w:hAnsi="NewsGotT"/>
                <w:b/>
              </w:rPr>
            </w:pPr>
          </w:p>
          <w:p w:rsidR="00AB118C" w:rsidRDefault="00AB118C" w:rsidP="0012320F">
            <w:pPr>
              <w:jc w:val="both"/>
              <w:rPr>
                <w:rFonts w:ascii="NewsGotT" w:hAnsi="NewsGotT"/>
                <w:b/>
              </w:rPr>
            </w:pPr>
          </w:p>
          <w:p w:rsidR="00AB118C" w:rsidRPr="00AB118C" w:rsidRDefault="00AB118C" w:rsidP="0012320F">
            <w:pPr>
              <w:jc w:val="both"/>
              <w:rPr>
                <w:rFonts w:ascii="NewsGotT" w:hAnsi="NewsGotT"/>
                <w:b/>
              </w:rPr>
            </w:pPr>
            <w:proofErr w:type="spellStart"/>
            <w:r w:rsidRPr="00AB118C">
              <w:rPr>
                <w:rFonts w:ascii="NewsGotT" w:hAnsi="NewsGotT"/>
                <w:b/>
              </w:rPr>
              <w:t>Fdo</w:t>
            </w:r>
            <w:proofErr w:type="spellEnd"/>
            <w:r w:rsidRPr="00AB118C">
              <w:rPr>
                <w:rFonts w:ascii="NewsGotT" w:hAnsi="NewsGotT"/>
                <w:b/>
              </w:rPr>
              <w:t xml:space="preserve">: Elías </w:t>
            </w:r>
            <w:proofErr w:type="spellStart"/>
            <w:r w:rsidRPr="00AB118C">
              <w:rPr>
                <w:rFonts w:ascii="NewsGotT" w:hAnsi="NewsGotT"/>
                <w:b/>
              </w:rPr>
              <w:t>Bendodo</w:t>
            </w:r>
            <w:proofErr w:type="spellEnd"/>
            <w:r w:rsidRPr="00AB118C">
              <w:rPr>
                <w:rFonts w:ascii="NewsGotT" w:hAnsi="NewsGotT"/>
                <w:b/>
              </w:rPr>
              <w:t xml:space="preserve"> </w:t>
            </w:r>
            <w:proofErr w:type="spellStart"/>
            <w:r w:rsidRPr="00AB118C">
              <w:rPr>
                <w:rFonts w:ascii="NewsGotT" w:hAnsi="NewsGotT"/>
                <w:b/>
              </w:rPr>
              <w:t>Benasayag</w:t>
            </w:r>
            <w:proofErr w:type="spellEnd"/>
            <w:r w:rsidRPr="00AB118C">
              <w:rPr>
                <w:rFonts w:ascii="NewsGotT" w:hAnsi="NewsGotT"/>
                <w:b/>
              </w:rPr>
              <w:t xml:space="preserve">"  </w:t>
            </w:r>
          </w:p>
        </w:tc>
      </w:tr>
    </w:tbl>
    <w:p w:rsidR="006D12E2" w:rsidRDefault="006D12E2"/>
    <w:sectPr w:rsidR="006D12E2" w:rsidSect="006D12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T">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NewsGotT-Regu">
    <w:charset w:val="01"/>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lowerLetter"/>
      <w:lvlText w:val="%1)"/>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118C"/>
    <w:rsid w:val="006D12E2"/>
    <w:rsid w:val="00AB11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8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B118C"/>
    <w:pPr>
      <w:keepNext/>
      <w:jc w:val="center"/>
      <w:outlineLvl w:val="0"/>
    </w:pPr>
    <w:rPr>
      <w:rFonts w:ascii="Arial" w:hAnsi="Arial"/>
      <w:b/>
      <w:snapToGrid w:val="0"/>
      <w:color w:val="000000"/>
      <w:sz w:val="18"/>
    </w:rPr>
  </w:style>
  <w:style w:type="paragraph" w:styleId="Ttulo3">
    <w:name w:val="heading 3"/>
    <w:basedOn w:val="Normal"/>
    <w:next w:val="Normal"/>
    <w:link w:val="Ttulo3Car"/>
    <w:qFormat/>
    <w:rsid w:val="00AB118C"/>
    <w:pPr>
      <w:keepNext/>
      <w:outlineLvl w:val="2"/>
    </w:pPr>
    <w:rPr>
      <w:rFonts w:ascii="Arial" w:hAnsi="Arial"/>
      <w:b/>
      <w:snapToGrid w:val="0"/>
      <w:color w:val="000000"/>
      <w:sz w:val="14"/>
    </w:rPr>
  </w:style>
  <w:style w:type="paragraph" w:styleId="Ttulo4">
    <w:name w:val="heading 4"/>
    <w:basedOn w:val="Normal"/>
    <w:next w:val="Normal"/>
    <w:link w:val="Ttulo4Car"/>
    <w:qFormat/>
    <w:rsid w:val="00AB118C"/>
    <w:pPr>
      <w:keepNext/>
      <w:ind w:right="-1"/>
      <w:jc w:val="center"/>
      <w:outlineLvl w:val="3"/>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118C"/>
    <w:rPr>
      <w:rFonts w:ascii="Arial" w:eastAsia="Times New Roman" w:hAnsi="Arial" w:cs="Times New Roman"/>
      <w:b/>
      <w:snapToGrid w:val="0"/>
      <w:color w:val="000000"/>
      <w:sz w:val="18"/>
      <w:szCs w:val="20"/>
      <w:lang w:eastAsia="es-ES"/>
    </w:rPr>
  </w:style>
  <w:style w:type="character" w:customStyle="1" w:styleId="Ttulo3Car">
    <w:name w:val="Título 3 Car"/>
    <w:basedOn w:val="Fuentedeprrafopredeter"/>
    <w:link w:val="Ttulo3"/>
    <w:rsid w:val="00AB118C"/>
    <w:rPr>
      <w:rFonts w:ascii="Arial" w:eastAsia="Times New Roman" w:hAnsi="Arial" w:cs="Times New Roman"/>
      <w:b/>
      <w:snapToGrid w:val="0"/>
      <w:color w:val="000000"/>
      <w:sz w:val="14"/>
      <w:szCs w:val="20"/>
      <w:lang w:eastAsia="es-ES"/>
    </w:rPr>
  </w:style>
  <w:style w:type="character" w:customStyle="1" w:styleId="Ttulo4Car">
    <w:name w:val="Título 4 Car"/>
    <w:basedOn w:val="Fuentedeprrafopredeter"/>
    <w:link w:val="Ttulo4"/>
    <w:rsid w:val="00AB118C"/>
    <w:rPr>
      <w:rFonts w:ascii="Times New Roman" w:eastAsia="Times New Roman" w:hAnsi="Times New Roman" w:cs="Times New Roman"/>
      <w:b/>
      <w:sz w:val="24"/>
      <w:szCs w:val="20"/>
      <w:u w:val="single"/>
      <w:lang w:eastAsia="es-ES"/>
    </w:rPr>
  </w:style>
  <w:style w:type="paragraph" w:styleId="Textoindependiente">
    <w:name w:val="Body Text"/>
    <w:basedOn w:val="Normal"/>
    <w:link w:val="TextoindependienteCar"/>
    <w:rsid w:val="00AB118C"/>
    <w:pPr>
      <w:ind w:right="-1"/>
      <w:jc w:val="both"/>
    </w:pPr>
    <w:rPr>
      <w:sz w:val="24"/>
    </w:rPr>
  </w:style>
  <w:style w:type="character" w:customStyle="1" w:styleId="TextoindependienteCar">
    <w:name w:val="Texto independiente Car"/>
    <w:basedOn w:val="Fuentedeprrafopredeter"/>
    <w:link w:val="Textoindependiente"/>
    <w:rsid w:val="00AB118C"/>
    <w:rPr>
      <w:rFonts w:ascii="Times New Roman" w:eastAsia="Times New Roman" w:hAnsi="Times New Roman" w:cs="Times New Roman"/>
      <w:sz w:val="24"/>
      <w:szCs w:val="20"/>
      <w:lang w:eastAsia="es-ES"/>
    </w:rPr>
  </w:style>
  <w:style w:type="table" w:styleId="Tablaconcuadrcula">
    <w:name w:val="Table Grid"/>
    <w:basedOn w:val="Tablanormal"/>
    <w:rsid w:val="00AB118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B118C"/>
    <w:pPr>
      <w:suppressAutoHyphens/>
      <w:jc w:val="both"/>
    </w:pPr>
    <w:rPr>
      <w:kern w:val="1"/>
      <w:sz w:val="24"/>
      <w:lang w:eastAsia="zh-CN" w:bidi="hi-IN"/>
    </w:rPr>
  </w:style>
  <w:style w:type="paragraph" w:customStyle="1" w:styleId="Sangradetextonormal1">
    <w:name w:val="Sangría de texto normal1"/>
    <w:basedOn w:val="Normal"/>
    <w:rsid w:val="00AB118C"/>
    <w:pPr>
      <w:suppressAutoHyphens/>
      <w:ind w:firstLine="360"/>
      <w:jc w:val="both"/>
    </w:pPr>
    <w:rPr>
      <w:rFonts w:ascii="NewsGotT" w:hAnsi="NewsGotT"/>
      <w:kern w:val="1"/>
      <w:sz w:val="24"/>
      <w:lang w:val="en-US" w:bidi="hi-IN"/>
    </w:rPr>
  </w:style>
  <w:style w:type="paragraph" w:customStyle="1" w:styleId="Textoindependiente22">
    <w:name w:val="Texto independiente 22"/>
    <w:basedOn w:val="Normal"/>
    <w:rsid w:val="00AB118C"/>
    <w:pPr>
      <w:suppressAutoHyphens/>
      <w:ind w:firstLine="720"/>
      <w:jc w:val="both"/>
    </w:pPr>
    <w:rPr>
      <w:rFonts w:eastAsia="SimSun" w:cs="Lucida Sans Unicode"/>
      <w:kern w:val="1"/>
      <w:lang w:eastAsia="hi-IN" w:bidi="hi-IN"/>
    </w:rPr>
  </w:style>
  <w:style w:type="character" w:customStyle="1" w:styleId="Fuentedeprrafopredeter1">
    <w:name w:val="Fuente de párrafo predeter.1"/>
    <w:rsid w:val="00AB118C"/>
  </w:style>
  <w:style w:type="paragraph" w:customStyle="1" w:styleId="Textoindependiente31">
    <w:name w:val="Texto independiente 31"/>
    <w:basedOn w:val="Normal"/>
    <w:rsid w:val="00AB118C"/>
    <w:pPr>
      <w:suppressAutoHyphens/>
      <w:jc w:val="both"/>
    </w:pPr>
    <w:rPr>
      <w:rFonts w:ascii="NewsGotT" w:hAnsi="NewsGotT"/>
      <w:kern w:val="1"/>
      <w:sz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7</Pages>
  <Words>3958</Words>
  <Characters>21769</Characters>
  <Application/>
  <DocSecurity>0</DocSecurity>
  <Lines>181</Lines>
  <Paragraphs>51</Paragraphs>
  <ScaleCrop>false</ScaleCrop>
  <Company/>
  <LinksUpToDate>false</LinksUpToDate>
  <CharactersWithSpaces>25676</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