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3" w:rsidRPr="00704D23" w:rsidRDefault="00F17E45" w:rsidP="00370BFE">
      <w:pPr>
        <w:pStyle w:val="Sinespaciado"/>
        <w:rPr>
          <w:rFonts w:ascii="Broadway" w:hAnsi="Broadway"/>
          <w:color w:val="C00000"/>
          <w:sz w:val="96"/>
          <w:szCs w:val="96"/>
        </w:rPr>
      </w:pPr>
      <w:r w:rsidRPr="00F17E45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-559436</wp:posOffset>
            </wp:positionV>
            <wp:extent cx="8077200" cy="10829925"/>
            <wp:effectExtent l="19050" t="0" r="0" b="0"/>
            <wp:wrapNone/>
            <wp:docPr id="4" name="Imagen 1" descr="E:\fotos carrozas\564916_446220138726098_6143200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s carrozas\564916_446220138726098_6143200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BFE" w:rsidRPr="00F17E45">
        <w:rPr>
          <w:sz w:val="52"/>
          <w:szCs w:val="52"/>
        </w:rPr>
        <w:t xml:space="preserve">         </w:t>
      </w:r>
      <w:r w:rsidR="00C139DC" w:rsidRPr="00704D23">
        <w:rPr>
          <w:rFonts w:ascii="Broadway" w:hAnsi="Broadway"/>
          <w:color w:val="C00000"/>
          <w:sz w:val="96"/>
          <w:szCs w:val="96"/>
        </w:rPr>
        <w:t>ROMERÍA</w:t>
      </w:r>
    </w:p>
    <w:p w:rsidR="00370BFE" w:rsidRPr="00704D23" w:rsidRDefault="00704D23" w:rsidP="00704D23">
      <w:pPr>
        <w:pStyle w:val="Sinespaciado"/>
        <w:ind w:firstLine="708"/>
        <w:rPr>
          <w:rFonts w:ascii="Broadway" w:hAnsi="Broadway"/>
          <w:color w:val="C00000"/>
          <w:sz w:val="72"/>
          <w:szCs w:val="72"/>
        </w:rPr>
      </w:pPr>
      <w:r w:rsidRPr="00704D23">
        <w:rPr>
          <w:rFonts w:ascii="Broadway" w:hAnsi="Broadway"/>
          <w:color w:val="C00000"/>
          <w:sz w:val="72"/>
          <w:szCs w:val="72"/>
        </w:rPr>
        <w:t xml:space="preserve">    </w:t>
      </w:r>
      <w:r w:rsidR="00C139DC" w:rsidRPr="00704D23">
        <w:rPr>
          <w:rFonts w:ascii="Broadway" w:hAnsi="Broadway"/>
          <w:color w:val="C00000"/>
          <w:sz w:val="72"/>
          <w:szCs w:val="72"/>
        </w:rPr>
        <w:t>DE LA SANTA CRUZ</w:t>
      </w:r>
    </w:p>
    <w:p w:rsidR="00C139DC" w:rsidRPr="002639C6" w:rsidRDefault="00C139DC" w:rsidP="00370BFE">
      <w:pPr>
        <w:pStyle w:val="Sinespaciado"/>
        <w:rPr>
          <w:color w:val="FFC000"/>
        </w:rPr>
      </w:pPr>
      <w:r>
        <w:tab/>
      </w:r>
      <w:r w:rsidR="00F17E45">
        <w:tab/>
        <w:t xml:space="preserve"> </w:t>
      </w:r>
      <w:r w:rsidRPr="002639C6">
        <w:rPr>
          <w:b/>
          <w:color w:val="FFC000"/>
          <w:sz w:val="48"/>
          <w:szCs w:val="48"/>
        </w:rPr>
        <w:t xml:space="preserve">Igualeja 4 de mayo 2013 </w:t>
      </w:r>
    </w:p>
    <w:p w:rsidR="00C139DC" w:rsidRDefault="00C139DC" w:rsidP="00370BFE">
      <w:pPr>
        <w:pStyle w:val="Sinespaciado"/>
      </w:pPr>
    </w:p>
    <w:p w:rsidR="00412335" w:rsidRDefault="00412335" w:rsidP="00370BFE">
      <w:pPr>
        <w:pStyle w:val="Sinespaciado"/>
      </w:pPr>
    </w:p>
    <w:p w:rsidR="00412335" w:rsidRDefault="00412335" w:rsidP="00370BFE">
      <w:pPr>
        <w:pStyle w:val="Sinespaciado"/>
      </w:pPr>
    </w:p>
    <w:p w:rsidR="00C139DC" w:rsidRPr="00704D23" w:rsidRDefault="00C139DC" w:rsidP="008D034B">
      <w:pPr>
        <w:pStyle w:val="Sinespaciado"/>
        <w:pBdr>
          <w:bottom w:val="single" w:sz="4" w:space="1" w:color="auto"/>
        </w:pBdr>
        <w:ind w:firstLine="708"/>
        <w:rPr>
          <w:color w:val="FF0000"/>
          <w:sz w:val="72"/>
          <w:szCs w:val="72"/>
        </w:rPr>
      </w:pPr>
      <w:r w:rsidRPr="00704D23">
        <w:rPr>
          <w:color w:val="FF0000"/>
          <w:sz w:val="72"/>
          <w:szCs w:val="72"/>
        </w:rPr>
        <w:t>Programa de Actos</w:t>
      </w:r>
    </w:p>
    <w:p w:rsidR="00C139DC" w:rsidRPr="002639C6" w:rsidRDefault="00C139DC" w:rsidP="00370BFE">
      <w:pPr>
        <w:pStyle w:val="Sinespaciado"/>
        <w:rPr>
          <w:color w:val="FF0000"/>
          <w:sz w:val="40"/>
          <w:szCs w:val="40"/>
        </w:rPr>
      </w:pPr>
    </w:p>
    <w:p w:rsidR="00C139DC" w:rsidRPr="00704D23" w:rsidRDefault="00C139DC" w:rsidP="00C139DC">
      <w:pPr>
        <w:pStyle w:val="Sinespaciado"/>
        <w:numPr>
          <w:ilvl w:val="0"/>
          <w:numId w:val="1"/>
        </w:numPr>
        <w:rPr>
          <w:noProof/>
          <w:color w:val="FFFFFF" w:themeColor="background1"/>
          <w:sz w:val="48"/>
          <w:szCs w:val="48"/>
          <w:lang w:eastAsia="es-ES"/>
        </w:rPr>
      </w:pPr>
      <w:r w:rsidRPr="00704D23">
        <w:rPr>
          <w:color w:val="FFFFFF" w:themeColor="background1"/>
          <w:sz w:val="48"/>
          <w:szCs w:val="48"/>
        </w:rPr>
        <w:t>12:30 h. Salida de carrozas.</w:t>
      </w:r>
    </w:p>
    <w:p w:rsidR="00C139DC" w:rsidRPr="00704D23" w:rsidRDefault="00C139DC" w:rsidP="00412335">
      <w:pPr>
        <w:pStyle w:val="Sinespaciado"/>
        <w:numPr>
          <w:ilvl w:val="0"/>
          <w:numId w:val="1"/>
        </w:numPr>
        <w:rPr>
          <w:noProof/>
          <w:color w:val="FFFFFF" w:themeColor="background1"/>
          <w:sz w:val="48"/>
          <w:szCs w:val="48"/>
          <w:lang w:eastAsia="es-ES"/>
        </w:rPr>
      </w:pPr>
      <w:r w:rsidRPr="00704D23">
        <w:rPr>
          <w:color w:val="FFFFFF" w:themeColor="background1"/>
          <w:sz w:val="48"/>
          <w:szCs w:val="48"/>
        </w:rPr>
        <w:t>Bendición de la Santa Cruz por el Sr. Párroco</w:t>
      </w:r>
      <w:r w:rsidR="00F17E45" w:rsidRPr="00704D23">
        <w:rPr>
          <w:color w:val="FFFFFF" w:themeColor="background1"/>
          <w:sz w:val="48"/>
          <w:szCs w:val="48"/>
        </w:rPr>
        <w:t xml:space="preserve"> </w:t>
      </w:r>
      <w:r w:rsidR="00412335" w:rsidRPr="00704D23">
        <w:rPr>
          <w:color w:val="FFFFFF" w:themeColor="background1"/>
          <w:sz w:val="48"/>
          <w:szCs w:val="48"/>
        </w:rPr>
        <w:t>de Igualeja, Don Antonio J. Castilla.</w:t>
      </w:r>
    </w:p>
    <w:p w:rsidR="00412335" w:rsidRPr="00704D23" w:rsidRDefault="00412335" w:rsidP="00C139DC">
      <w:pPr>
        <w:pStyle w:val="Sinespaciado"/>
        <w:numPr>
          <w:ilvl w:val="0"/>
          <w:numId w:val="1"/>
        </w:numPr>
        <w:rPr>
          <w:noProof/>
          <w:color w:val="FFFFFF" w:themeColor="background1"/>
          <w:sz w:val="48"/>
          <w:szCs w:val="48"/>
          <w:lang w:eastAsia="es-ES"/>
        </w:rPr>
      </w:pPr>
      <w:r w:rsidRPr="00704D23">
        <w:rPr>
          <w:color w:val="FFFFFF" w:themeColor="background1"/>
          <w:sz w:val="48"/>
          <w:szCs w:val="48"/>
        </w:rPr>
        <w:t>Juegos populares</w:t>
      </w:r>
    </w:p>
    <w:p w:rsidR="00412335" w:rsidRPr="00704D23" w:rsidRDefault="00412335" w:rsidP="00C139DC">
      <w:pPr>
        <w:pStyle w:val="Sinespaciado"/>
        <w:numPr>
          <w:ilvl w:val="0"/>
          <w:numId w:val="1"/>
        </w:numPr>
        <w:rPr>
          <w:noProof/>
          <w:color w:val="FFFFFF" w:themeColor="background1"/>
          <w:sz w:val="48"/>
          <w:szCs w:val="48"/>
          <w:lang w:eastAsia="es-ES"/>
        </w:rPr>
      </w:pPr>
      <w:r w:rsidRPr="00704D23">
        <w:rPr>
          <w:noProof/>
          <w:color w:val="FFFFFF" w:themeColor="background1"/>
          <w:sz w:val="48"/>
          <w:szCs w:val="48"/>
          <w:lang w:eastAsia="es-ES"/>
        </w:rPr>
        <w:t>Bailes de la Cruz.</w:t>
      </w:r>
    </w:p>
    <w:p w:rsidR="00412335" w:rsidRPr="00704D23" w:rsidRDefault="00412335" w:rsidP="00C139DC">
      <w:pPr>
        <w:pStyle w:val="Sinespaciado"/>
        <w:numPr>
          <w:ilvl w:val="0"/>
          <w:numId w:val="1"/>
        </w:numPr>
        <w:rPr>
          <w:noProof/>
          <w:color w:val="FFFFFF" w:themeColor="background1"/>
          <w:sz w:val="48"/>
          <w:szCs w:val="48"/>
          <w:lang w:eastAsia="es-ES"/>
        </w:rPr>
      </w:pPr>
      <w:r w:rsidRPr="00704D23">
        <w:rPr>
          <w:noProof/>
          <w:color w:val="FFFFFF" w:themeColor="background1"/>
          <w:sz w:val="48"/>
          <w:szCs w:val="48"/>
          <w:lang w:eastAsia="es-ES"/>
        </w:rPr>
        <w:t>Música en vivo.</w:t>
      </w:r>
    </w:p>
    <w:p w:rsidR="00F17E45" w:rsidRDefault="00412335" w:rsidP="00F17E45">
      <w:pPr>
        <w:pStyle w:val="Sinespaciado"/>
        <w:numPr>
          <w:ilvl w:val="0"/>
          <w:numId w:val="1"/>
        </w:numPr>
        <w:rPr>
          <w:noProof/>
          <w:lang w:eastAsia="es-ES"/>
        </w:rPr>
      </w:pPr>
      <w:r w:rsidRPr="00704D23">
        <w:rPr>
          <w:noProof/>
          <w:color w:val="FFFFFF" w:themeColor="background1"/>
          <w:sz w:val="48"/>
          <w:szCs w:val="48"/>
          <w:lang w:eastAsia="es-ES"/>
        </w:rPr>
        <w:t>Paella y bebidas para todos los asistentes.</w:t>
      </w:r>
    </w:p>
    <w:p w:rsidR="00F17E45" w:rsidRDefault="00F17E45" w:rsidP="00F17E45">
      <w:pPr>
        <w:pStyle w:val="Sinespaciado"/>
        <w:jc w:val="center"/>
        <w:rPr>
          <w:noProof/>
          <w:lang w:eastAsia="es-ES"/>
        </w:rPr>
      </w:pPr>
      <w:r w:rsidRPr="00F17E45">
        <w:rPr>
          <w:noProof/>
          <w:lang w:eastAsia="es-ES"/>
        </w:rPr>
        <w:drawing>
          <wp:inline distT="0" distB="0" distL="0" distR="0">
            <wp:extent cx="504825" cy="866775"/>
            <wp:effectExtent l="19050" t="0" r="9525" b="0"/>
            <wp:docPr id="9" name="1 Imagen" descr="Escudo Igualeja - Original escaneado del c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Igualeja - Original escaneado del cuad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44" cy="8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45" w:rsidRPr="00704D23" w:rsidRDefault="00F17E45" w:rsidP="00F17E45">
      <w:pPr>
        <w:pStyle w:val="Sinespaciado"/>
        <w:jc w:val="center"/>
        <w:rPr>
          <w:noProof/>
          <w:color w:val="F79646" w:themeColor="accent6"/>
          <w:lang w:eastAsia="es-ES"/>
        </w:rPr>
      </w:pPr>
      <w:r w:rsidRPr="00704D23">
        <w:rPr>
          <w:noProof/>
          <w:color w:val="F79646" w:themeColor="accent6"/>
          <w:lang w:eastAsia="es-ES"/>
        </w:rPr>
        <w:t>Ayuntamiento de Igualeja</w:t>
      </w:r>
    </w:p>
    <w:p w:rsidR="00F17E45" w:rsidRPr="00704D23" w:rsidRDefault="00F17E45" w:rsidP="00704D23">
      <w:pPr>
        <w:pStyle w:val="Sinespaciado"/>
        <w:jc w:val="center"/>
        <w:rPr>
          <w:noProof/>
          <w:color w:val="E36C0A" w:themeColor="accent6" w:themeShade="BF"/>
          <w:lang w:eastAsia="es-ES"/>
        </w:rPr>
      </w:pPr>
      <w:r w:rsidRPr="00704D23">
        <w:rPr>
          <w:noProof/>
          <w:color w:val="F79646" w:themeColor="accent6"/>
          <w:lang w:eastAsia="es-ES"/>
        </w:rPr>
        <w:t>Delegación de Festejos</w:t>
      </w:r>
    </w:p>
    <w:p w:rsidR="00F17E45" w:rsidRDefault="00F17E45" w:rsidP="00F17E45">
      <w:pPr>
        <w:pStyle w:val="Sinespaciado"/>
        <w:rPr>
          <w:noProof/>
          <w:lang w:eastAsia="es-ES"/>
        </w:rPr>
      </w:pPr>
    </w:p>
    <w:p w:rsidR="00412335" w:rsidRPr="00704D23" w:rsidRDefault="00F17E45" w:rsidP="00F17E45">
      <w:pPr>
        <w:pStyle w:val="Sinespaciado"/>
        <w:jc w:val="center"/>
        <w:rPr>
          <w:noProof/>
          <w:color w:val="FFFFFF" w:themeColor="background1"/>
          <w:sz w:val="28"/>
          <w:szCs w:val="28"/>
          <w:lang w:eastAsia="es-ES"/>
        </w:rPr>
      </w:pPr>
      <w:r w:rsidRPr="00704D23">
        <w:rPr>
          <w:noProof/>
          <w:color w:val="FFFFFF" w:themeColor="background1"/>
          <w:sz w:val="28"/>
          <w:szCs w:val="28"/>
          <w:lang w:eastAsia="es-ES"/>
        </w:rPr>
        <w:t>Nave de Cucones, Ctra. Ronda-San Pedro de Alcántara.</w:t>
      </w:r>
    </w:p>
    <w:p w:rsidR="00412335" w:rsidRDefault="00F17E45" w:rsidP="00412335">
      <w:pPr>
        <w:pStyle w:val="Sinespaciado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132715</wp:posOffset>
            </wp:positionV>
            <wp:extent cx="6515100" cy="1828800"/>
            <wp:effectExtent l="19050" t="0" r="0" b="0"/>
            <wp:wrapNone/>
            <wp:docPr id="5" name="Imagen 2" descr="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23" t="36284" r="32983" b="2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35">
        <w:rPr>
          <w:noProof/>
          <w:lang w:eastAsia="es-ES"/>
        </w:rPr>
        <w:tab/>
      </w:r>
    </w:p>
    <w:p w:rsidR="00412335" w:rsidRDefault="00412335" w:rsidP="00412335">
      <w:pPr>
        <w:pStyle w:val="Sinespaciado"/>
        <w:rPr>
          <w:noProof/>
          <w:lang w:eastAsia="es-ES"/>
        </w:rPr>
      </w:pPr>
    </w:p>
    <w:p w:rsidR="00412335" w:rsidRDefault="00412335" w:rsidP="00412335">
      <w:pPr>
        <w:pStyle w:val="Sinespaciado"/>
        <w:rPr>
          <w:noProof/>
          <w:lang w:eastAsia="es-ES"/>
        </w:rPr>
      </w:pPr>
    </w:p>
    <w:sectPr w:rsidR="00412335" w:rsidSect="006E6ED3">
      <w:pgSz w:w="11906" w:h="16838" w:code="9"/>
      <w:pgMar w:top="851" w:right="567" w:bottom="851" w:left="851" w:header="709" w:footer="709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9AC"/>
    <w:multiLevelType w:val="hybridMultilevel"/>
    <w:tmpl w:val="ECB22080"/>
    <w:lvl w:ilvl="0" w:tplc="16CAB15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39DC"/>
    <w:rsid w:val="000B1F63"/>
    <w:rsid w:val="002639C6"/>
    <w:rsid w:val="00370BFE"/>
    <w:rsid w:val="00380898"/>
    <w:rsid w:val="00412335"/>
    <w:rsid w:val="005241E5"/>
    <w:rsid w:val="006E6ED3"/>
    <w:rsid w:val="00704D23"/>
    <w:rsid w:val="00726FC6"/>
    <w:rsid w:val="008D034B"/>
    <w:rsid w:val="009C13E4"/>
    <w:rsid w:val="00AF7EFB"/>
    <w:rsid w:val="00C139DC"/>
    <w:rsid w:val="00D47DDD"/>
    <w:rsid w:val="00F1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0B1F63"/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BFE"/>
    <w:pPr>
      <w:spacing w:after="0"/>
    </w:pPr>
    <w:rPr>
      <w:rFonts w:ascii="Bookman Old Style" w:hAnsi="Bookman Old Style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edia/image1.jpeg" Type="http://schemas.openxmlformats.org/officeDocument/2006/relationships/image"/>
<Relationship Id="rId7" Target="media/image2.jpeg" Type="http://schemas.openxmlformats.org/officeDocument/2006/relationships/image"/>
<Relationship Id="rId8" Target="media/image3.png" Type="http://schemas.openxmlformats.org/officeDocument/2006/relationships/image"/>
<Relationship Id="rId9" Target="fontTable.xml" Type="http://schemas.openxmlformats.org/officeDocument/2006/relationships/fontTable"/>
</Relationships>

</file>

<file path=word/_rels/settings.xml.rels><?xml version="1.0" encoding="UTF-8" standalone="no"?>
<Relationships xmlns="http://schemas.openxmlformats.org/package/2006/relationships">
<Relationship Id="rId1" Target="file:///C:/Documents%20and%20Settings/mcasta&#241;eda/Escritorio/Nuevo%20documento%20WORD.dotx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1BEC-78C7-4799-A288-72B067C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345</Characters>
  <Application/>
  <DocSecurity>0</DocSecurity>
  <Lines>2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406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