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268"/>
        <w:gridCol w:w="2551"/>
      </w:tblGrid>
      <w:tr w:rsidR="002848D1" w:rsidTr="00E17EAE">
        <w:tc>
          <w:tcPr>
            <w:tcW w:w="6591" w:type="dxa"/>
            <w:gridSpan w:val="2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>Apellidos y Nombre</w:t>
            </w:r>
          </w:p>
          <w:p w:rsidR="002848D1" w:rsidRDefault="002848D1" w:rsidP="00E17EAE">
            <w:pPr>
              <w:rPr>
                <w:sz w:val="32"/>
              </w:rPr>
            </w:pPr>
          </w:p>
        </w:tc>
        <w:tc>
          <w:tcPr>
            <w:tcW w:w="2551" w:type="dxa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 xml:space="preserve">D.N.I. </w:t>
            </w:r>
          </w:p>
        </w:tc>
      </w:tr>
      <w:tr w:rsidR="002848D1" w:rsidTr="00E17EAE">
        <w:tc>
          <w:tcPr>
            <w:tcW w:w="6591" w:type="dxa"/>
            <w:gridSpan w:val="2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>Domicilio:</w:t>
            </w:r>
          </w:p>
          <w:p w:rsidR="002848D1" w:rsidRDefault="002848D1" w:rsidP="00E17EAE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napToGrid/>
                <w:sz w:val="32"/>
              </w:rPr>
            </w:pPr>
          </w:p>
        </w:tc>
        <w:tc>
          <w:tcPr>
            <w:tcW w:w="2551" w:type="dxa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>Localidad</w:t>
            </w:r>
          </w:p>
        </w:tc>
      </w:tr>
      <w:tr w:rsidR="002848D1" w:rsidTr="00E17EAE">
        <w:tc>
          <w:tcPr>
            <w:tcW w:w="4323" w:type="dxa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2848D1" w:rsidRDefault="002848D1" w:rsidP="00E17EAE">
            <w:pPr>
              <w:pStyle w:val="p1"/>
              <w:widowControl/>
              <w:tabs>
                <w:tab w:val="clear" w:pos="720"/>
              </w:tabs>
              <w:spacing w:line="240" w:lineRule="auto"/>
              <w:rPr>
                <w:snapToGrid/>
                <w:sz w:val="32"/>
              </w:rPr>
            </w:pPr>
          </w:p>
        </w:tc>
        <w:tc>
          <w:tcPr>
            <w:tcW w:w="2268" w:type="dxa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>Teléfono:</w:t>
            </w:r>
          </w:p>
          <w:p w:rsidR="002848D1" w:rsidRDefault="002848D1" w:rsidP="00E17EAE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2848D1" w:rsidRDefault="002848D1" w:rsidP="00E17EAE">
            <w:pPr>
              <w:rPr>
                <w:sz w:val="16"/>
              </w:rPr>
            </w:pPr>
            <w:r>
              <w:rPr>
                <w:sz w:val="16"/>
              </w:rPr>
              <w:t>Teléfono móvil:</w:t>
            </w:r>
          </w:p>
        </w:tc>
      </w:tr>
      <w:tr w:rsidR="002848D1" w:rsidTr="00CA6150">
        <w:trPr>
          <w:cantSplit/>
          <w:trHeight w:val="6675"/>
        </w:trPr>
        <w:tc>
          <w:tcPr>
            <w:tcW w:w="9142" w:type="dxa"/>
            <w:gridSpan w:val="3"/>
          </w:tcPr>
          <w:p w:rsidR="002848D1" w:rsidRDefault="002848D1" w:rsidP="00E17EAE">
            <w:pPr>
              <w:rPr>
                <w:sz w:val="16"/>
              </w:rPr>
            </w:pPr>
          </w:p>
          <w:p w:rsidR="002848D1" w:rsidRDefault="002848D1" w:rsidP="00E17EAE">
            <w:pPr>
              <w:tabs>
                <w:tab w:val="num" w:pos="426"/>
              </w:tabs>
              <w:ind w:right="71"/>
              <w:jc w:val="both"/>
              <w:rPr>
                <w:b/>
                <w:bCs/>
              </w:rPr>
            </w:pPr>
            <w:r>
              <w:t>El abajo firmante cuyos datos identificativos quedan reseñados, ante V.S. comparece y como mejor proceda en derecho SOLICITA le sea concedida BECA PARA DEPORTISTA LOCAL correspondiente a la convocatoria 2014, adjunt</w:t>
            </w:r>
            <w:r w:rsidR="00CA6150">
              <w:t>and</w:t>
            </w:r>
            <w:r>
              <w:t>o a la presente la siguiente documentación:</w:t>
            </w:r>
          </w:p>
          <w:p w:rsidR="002848D1" w:rsidRDefault="002848D1" w:rsidP="00E17EAE">
            <w:pPr>
              <w:rPr>
                <w:sz w:val="16"/>
              </w:rPr>
            </w:pPr>
          </w:p>
          <w:p w:rsidR="002848D1" w:rsidRPr="002848D1" w:rsidRDefault="002848D1" w:rsidP="002848D1">
            <w:pPr>
              <w:pStyle w:val="Prrafodelista"/>
              <w:numPr>
                <w:ilvl w:val="0"/>
                <w:numId w:val="7"/>
              </w:numPr>
              <w:tabs>
                <w:tab w:val="num" w:pos="-709"/>
              </w:tabs>
              <w:ind w:left="426" w:right="71" w:hanging="284"/>
              <w:jc w:val="both"/>
            </w:pPr>
            <w:r w:rsidRPr="002848D1">
              <w:t>Fotocopia del DNI</w:t>
            </w:r>
          </w:p>
          <w:p w:rsidR="002848D1" w:rsidRDefault="002848D1" w:rsidP="002848D1">
            <w:pPr>
              <w:pStyle w:val="Prrafodelista"/>
              <w:numPr>
                <w:ilvl w:val="0"/>
                <w:numId w:val="7"/>
              </w:numPr>
              <w:tabs>
                <w:tab w:val="num" w:pos="-709"/>
              </w:tabs>
              <w:ind w:left="426" w:right="71" w:hanging="284"/>
              <w:jc w:val="both"/>
            </w:pPr>
            <w:r w:rsidRPr="002848D1">
              <w:t>Acreditación de estar federado para la práctica deportiva individual en la temporada 2014/2015.</w:t>
            </w:r>
          </w:p>
          <w:p w:rsidR="002848D1" w:rsidRPr="002848D1" w:rsidRDefault="002848D1" w:rsidP="002848D1">
            <w:pPr>
              <w:pStyle w:val="Prrafodelista"/>
              <w:numPr>
                <w:ilvl w:val="0"/>
                <w:numId w:val="7"/>
              </w:numPr>
              <w:tabs>
                <w:tab w:val="num" w:pos="-709"/>
              </w:tabs>
              <w:ind w:left="426" w:right="71" w:hanging="284"/>
              <w:jc w:val="both"/>
            </w:pPr>
            <w:r w:rsidRPr="002848D1">
              <w:t xml:space="preserve">Acreditación </w:t>
            </w:r>
            <w:r>
              <w:t xml:space="preserve">de </w:t>
            </w:r>
            <w:r w:rsidRPr="002848D1">
              <w:t xml:space="preserve">los méritos evaluables según los criterios de baremación </w:t>
            </w:r>
            <w:r>
              <w:t>contenidos</w:t>
            </w:r>
            <w:r w:rsidRPr="002848D1">
              <w:t xml:space="preserve"> en la Base 6ª</w:t>
            </w:r>
            <w:r w:rsidR="00D24735">
              <w:t xml:space="preserve"> correspondientes a la anterior temporada 2013/2014.</w:t>
            </w:r>
          </w:p>
          <w:p w:rsidR="002848D1" w:rsidRPr="002848D1" w:rsidRDefault="002848D1" w:rsidP="002848D1">
            <w:pPr>
              <w:pStyle w:val="Prrafodelista"/>
              <w:numPr>
                <w:ilvl w:val="0"/>
                <w:numId w:val="7"/>
              </w:numPr>
              <w:tabs>
                <w:tab w:val="num" w:pos="-709"/>
              </w:tabs>
              <w:ind w:left="426" w:right="71" w:hanging="284"/>
              <w:jc w:val="both"/>
            </w:pPr>
            <w:r w:rsidRPr="002848D1">
              <w:t xml:space="preserve">Certificado entidad bancaria </w:t>
            </w:r>
            <w:r>
              <w:t>acreditativo titularidad de</w:t>
            </w:r>
            <w:r w:rsidR="00CA6150">
              <w:t xml:space="preserve"> la</w:t>
            </w:r>
            <w:r w:rsidRPr="002848D1">
              <w:t xml:space="preserve"> cuenta</w:t>
            </w:r>
            <w:r w:rsidR="00CA6150">
              <w:t xml:space="preserve"> en la que efectuar el pago de la beca</w:t>
            </w:r>
            <w:r w:rsidRPr="002848D1">
              <w:t xml:space="preserve">. </w:t>
            </w:r>
          </w:p>
          <w:p w:rsidR="002848D1" w:rsidRDefault="002848D1" w:rsidP="002848D1">
            <w:pPr>
              <w:tabs>
                <w:tab w:val="num" w:pos="-709"/>
              </w:tabs>
              <w:ind w:left="142" w:right="71"/>
              <w:jc w:val="both"/>
            </w:pPr>
          </w:p>
          <w:p w:rsidR="002848D1" w:rsidRDefault="002848D1" w:rsidP="002848D1">
            <w:pPr>
              <w:tabs>
                <w:tab w:val="num" w:pos="-709"/>
              </w:tabs>
              <w:ind w:left="142" w:right="71"/>
              <w:jc w:val="both"/>
            </w:pPr>
            <w:r>
              <w:t>Así  mimo DECLARA BAJO SU RESPONSABILIDAD que:</w:t>
            </w:r>
          </w:p>
          <w:p w:rsidR="002848D1" w:rsidRPr="002848D1" w:rsidRDefault="002848D1" w:rsidP="002848D1">
            <w:pPr>
              <w:tabs>
                <w:tab w:val="num" w:pos="-709"/>
              </w:tabs>
              <w:ind w:right="71"/>
              <w:jc w:val="both"/>
            </w:pPr>
          </w:p>
          <w:p w:rsidR="002848D1" w:rsidRDefault="00D24735" w:rsidP="002848D1">
            <w:pPr>
              <w:tabs>
                <w:tab w:val="num" w:pos="-709"/>
              </w:tabs>
              <w:ind w:left="426" w:right="71" w:hanging="284"/>
              <w:jc w:val="both"/>
            </w:pPr>
            <w:r>
              <w:sym w:font="Wingdings 2" w:char="F0A3"/>
            </w:r>
            <w:r w:rsidR="002848D1">
              <w:t xml:space="preserve"> Se encuentra </w:t>
            </w:r>
            <w:r w:rsidR="002848D1" w:rsidRPr="002848D1">
              <w:t xml:space="preserve">al corriente en el cumplimiento de </w:t>
            </w:r>
            <w:r w:rsidR="002848D1">
              <w:t>sus</w:t>
            </w:r>
            <w:r w:rsidR="002848D1" w:rsidRPr="002848D1">
              <w:t xml:space="preserve"> obligaciones tributarias con la Administración General del Estado, con el Ilustre Ayuntamiento de Archidona y con la Seguridad Social</w:t>
            </w:r>
          </w:p>
          <w:p w:rsidR="002848D1" w:rsidRDefault="00D24735" w:rsidP="002848D1">
            <w:pPr>
              <w:tabs>
                <w:tab w:val="num" w:pos="-709"/>
              </w:tabs>
              <w:ind w:left="426" w:right="71" w:hanging="284"/>
              <w:jc w:val="both"/>
            </w:pPr>
            <w:r>
              <w:sym w:font="Wingdings 2" w:char="F0A3"/>
            </w:r>
            <w:r w:rsidR="002848D1">
              <w:t xml:space="preserve">  N</w:t>
            </w:r>
            <w:r w:rsidR="002848D1" w:rsidRPr="002848D1">
              <w:t>o est</w:t>
            </w:r>
            <w:r w:rsidR="002848D1">
              <w:t>á</w:t>
            </w:r>
            <w:r w:rsidR="002848D1" w:rsidRPr="002848D1">
              <w:t xml:space="preserve"> incurso en ninguna de las circunstancias que prohíben tener la condición de beneficiario, previstas en el párrafo 2º del artículo 13 de la Ley 38/2003 de 17 de noviembre, General de Subvenciones</w:t>
            </w:r>
            <w:r w:rsidR="002848D1">
              <w:t>.</w:t>
            </w:r>
          </w:p>
          <w:p w:rsidR="002848D1" w:rsidRDefault="002848D1" w:rsidP="002848D1">
            <w:pPr>
              <w:tabs>
                <w:tab w:val="num" w:pos="-709"/>
              </w:tabs>
              <w:ind w:left="142" w:right="71"/>
              <w:jc w:val="both"/>
            </w:pPr>
          </w:p>
          <w:p w:rsidR="00D24735" w:rsidRDefault="002848D1" w:rsidP="00D24735">
            <w:pPr>
              <w:tabs>
                <w:tab w:val="num" w:pos="-709"/>
              </w:tabs>
              <w:ind w:left="426" w:right="71" w:hanging="284"/>
              <w:jc w:val="both"/>
            </w:pPr>
            <w:r>
              <w:t xml:space="preserve">Al tiempo que </w:t>
            </w:r>
            <w:r w:rsidR="00D24735">
              <w:t>ASUME EL C</w:t>
            </w:r>
            <w:r w:rsidR="00D24735" w:rsidRPr="002848D1">
              <w:t xml:space="preserve">OMPROMISO </w:t>
            </w:r>
          </w:p>
          <w:p w:rsidR="00D24735" w:rsidRDefault="00D24735" w:rsidP="00D24735">
            <w:pPr>
              <w:tabs>
                <w:tab w:val="num" w:pos="-709"/>
              </w:tabs>
              <w:ind w:left="426" w:right="71" w:hanging="284"/>
              <w:jc w:val="both"/>
            </w:pPr>
          </w:p>
          <w:p w:rsidR="002848D1" w:rsidRDefault="00D24735" w:rsidP="00D24735">
            <w:pPr>
              <w:tabs>
                <w:tab w:val="num" w:pos="-709"/>
              </w:tabs>
              <w:ind w:left="426" w:right="71" w:hanging="284"/>
              <w:jc w:val="both"/>
            </w:pPr>
            <w:r>
              <w:sym w:font="Wingdings 2" w:char="F0A3"/>
            </w:r>
            <w:r>
              <w:t xml:space="preserve"> De </w:t>
            </w:r>
            <w:r w:rsidR="002848D1" w:rsidRPr="002848D1">
              <w:t>participa</w:t>
            </w:r>
            <w:r>
              <w:t>r</w:t>
            </w:r>
            <w:r w:rsidR="002848D1" w:rsidRPr="002848D1">
              <w:t xml:space="preserve"> en competiciones deportivas durante la temporada 2014/2015 (octubre-septiembre) en </w:t>
            </w:r>
            <w:r>
              <w:t>la</w:t>
            </w:r>
            <w:r w:rsidR="002848D1" w:rsidRPr="002848D1">
              <w:t xml:space="preserve"> modalidad deportiva</w:t>
            </w:r>
            <w:r>
              <w:t xml:space="preserve"> que prcatica, inclusive </w:t>
            </w:r>
            <w:r w:rsidR="002848D1" w:rsidRPr="002848D1">
              <w:t>a</w:t>
            </w:r>
            <w:r>
              <w:t>quellas</w:t>
            </w:r>
            <w:r w:rsidR="002848D1" w:rsidRPr="002848D1">
              <w:t xml:space="preserve"> que el P.M.D. de Archidona pudiera organizar.</w:t>
            </w:r>
          </w:p>
          <w:p w:rsidR="00D24735" w:rsidRPr="002848D1" w:rsidRDefault="00D24735" w:rsidP="002848D1">
            <w:pPr>
              <w:tabs>
                <w:tab w:val="num" w:pos="-709"/>
              </w:tabs>
              <w:ind w:left="142" w:right="71"/>
              <w:jc w:val="both"/>
            </w:pPr>
          </w:p>
          <w:p w:rsidR="00D24735" w:rsidRDefault="00D24735" w:rsidP="00D24735">
            <w:pPr>
              <w:tabs>
                <w:tab w:val="num" w:pos="-709"/>
              </w:tabs>
              <w:ind w:left="426" w:right="71" w:hanging="284"/>
              <w:jc w:val="both"/>
            </w:pPr>
            <w:r>
              <w:t xml:space="preserve">Y AUTORIZA AL P.M.D. </w:t>
            </w:r>
          </w:p>
          <w:p w:rsidR="002848D1" w:rsidRDefault="002848D1" w:rsidP="00E17EAE">
            <w:pPr>
              <w:rPr>
                <w:sz w:val="16"/>
              </w:rPr>
            </w:pPr>
          </w:p>
          <w:p w:rsidR="002848D1" w:rsidRPr="00D24735" w:rsidRDefault="00CA6150" w:rsidP="00E17EAE">
            <w:pPr>
              <w:pStyle w:val="Prrafodelista"/>
              <w:numPr>
                <w:ilvl w:val="0"/>
                <w:numId w:val="7"/>
              </w:numPr>
              <w:tabs>
                <w:tab w:val="num" w:pos="-709"/>
              </w:tabs>
              <w:ind w:left="426" w:right="71" w:hanging="284"/>
              <w:jc w:val="both"/>
            </w:pPr>
            <w:r>
              <w:t>Ha recabar ante el Ilustre Ayuntamiento de Archidona c</w:t>
            </w:r>
            <w:r w:rsidR="00D24735">
              <w:t>ertificado individual de empadronamiento.</w:t>
            </w:r>
          </w:p>
          <w:p w:rsidR="00D24735" w:rsidRDefault="00D24735" w:rsidP="00D24735">
            <w:pPr>
              <w:pStyle w:val="Prrafodelista"/>
              <w:numPr>
                <w:ilvl w:val="0"/>
                <w:numId w:val="7"/>
              </w:numPr>
              <w:tabs>
                <w:tab w:val="num" w:pos="-709"/>
              </w:tabs>
              <w:ind w:left="426" w:right="71" w:hanging="284"/>
              <w:jc w:val="both"/>
            </w:pPr>
            <w:r>
              <w:t>SI - NO para que le pueda ser practicado cualquier tipo de requerimiento documental mediante comunicación a la dirección de e-mail arriba reseñada, comprometiéndose a dar respuesta a fin de que quede constancia de su recepción.</w:t>
            </w:r>
          </w:p>
          <w:p w:rsidR="002848D1" w:rsidRDefault="002848D1" w:rsidP="00E17EAE">
            <w:pPr>
              <w:jc w:val="center"/>
              <w:rPr>
                <w:sz w:val="16"/>
              </w:rPr>
            </w:pPr>
          </w:p>
        </w:tc>
      </w:tr>
      <w:tr w:rsidR="002848D1" w:rsidTr="00E17EAE">
        <w:trPr>
          <w:cantSplit/>
          <w:trHeight w:val="1071"/>
        </w:trPr>
        <w:tc>
          <w:tcPr>
            <w:tcW w:w="9142" w:type="dxa"/>
            <w:gridSpan w:val="3"/>
          </w:tcPr>
          <w:p w:rsidR="002848D1" w:rsidRPr="00D24735" w:rsidRDefault="002848D1" w:rsidP="00D24735">
            <w:pPr>
              <w:spacing w:line="260" w:lineRule="exact"/>
              <w:ind w:right="71"/>
              <w:jc w:val="both"/>
            </w:pPr>
            <w:r>
              <w:t>Por cuanto antecede</w:t>
            </w:r>
            <w:r>
              <w:rPr>
                <w:b/>
                <w:bCs/>
              </w:rPr>
              <w:t xml:space="preserve"> SOLICITA</w:t>
            </w:r>
            <w:r w:rsidR="00D24735">
              <w:rPr>
                <w:b/>
                <w:bCs/>
              </w:rPr>
              <w:t xml:space="preserve"> </w:t>
            </w:r>
            <w:r w:rsidR="00D24735" w:rsidRPr="00D24735">
              <w:rPr>
                <w:bCs/>
              </w:rPr>
              <w:t xml:space="preserve">que, teniendo por presentado en tiempo y forma la presente solicitud en unión de la documentación adjunta, se sirva </w:t>
            </w:r>
            <w:r w:rsidR="00D24735">
              <w:rPr>
                <w:bCs/>
              </w:rPr>
              <w:t>admitirla a los efectos arriba indicados.</w:t>
            </w:r>
          </w:p>
          <w:p w:rsidR="002848D1" w:rsidRDefault="002848D1" w:rsidP="00E17EAE">
            <w:pPr>
              <w:spacing w:line="260" w:lineRule="exact"/>
              <w:jc w:val="center"/>
            </w:pPr>
          </w:p>
          <w:p w:rsidR="002848D1" w:rsidRDefault="002848D1" w:rsidP="00E17EAE">
            <w:pPr>
              <w:spacing w:line="260" w:lineRule="exact"/>
              <w:jc w:val="center"/>
            </w:pPr>
            <w:r>
              <w:t>En Archidona a</w:t>
            </w:r>
            <w:r>
              <w:rPr>
                <w:u w:val="single"/>
              </w:rPr>
              <w:t xml:space="preserve">      </w:t>
            </w:r>
            <w:r>
              <w:t>de</w:t>
            </w:r>
            <w:r>
              <w:rPr>
                <w:u w:val="single"/>
              </w:rPr>
              <w:t xml:space="preserve">                                   </w:t>
            </w:r>
            <w:r>
              <w:t>de  201</w:t>
            </w:r>
            <w:r>
              <w:rPr>
                <w:u w:val="single"/>
              </w:rPr>
              <w:t xml:space="preserve">    </w:t>
            </w:r>
            <w:r>
              <w:t>.</w:t>
            </w:r>
          </w:p>
          <w:p w:rsidR="002848D1" w:rsidRDefault="002848D1" w:rsidP="00E17EAE">
            <w:pPr>
              <w:spacing w:line="260" w:lineRule="exact"/>
              <w:jc w:val="center"/>
            </w:pPr>
          </w:p>
          <w:p w:rsidR="002848D1" w:rsidRDefault="002848D1" w:rsidP="00E17EAE">
            <w:pPr>
              <w:spacing w:line="260" w:lineRule="exact"/>
              <w:jc w:val="center"/>
            </w:pPr>
          </w:p>
          <w:p w:rsidR="002848D1" w:rsidRDefault="002848D1" w:rsidP="00E17EAE">
            <w:pPr>
              <w:spacing w:line="260" w:lineRule="exact"/>
              <w:jc w:val="center"/>
            </w:pPr>
          </w:p>
          <w:p w:rsidR="002848D1" w:rsidRDefault="002848D1" w:rsidP="00E17EAE">
            <w:pPr>
              <w:jc w:val="center"/>
            </w:pPr>
            <w:r>
              <w:t>Fdo</w:t>
            </w:r>
            <w:r>
              <w:rPr>
                <w:u w:val="single"/>
              </w:rPr>
              <w:t xml:space="preserve">:                                                                             </w:t>
            </w:r>
            <w:r>
              <w:t>.</w:t>
            </w:r>
          </w:p>
          <w:p w:rsidR="002848D1" w:rsidRDefault="002848D1" w:rsidP="00E17EAE">
            <w:pPr>
              <w:jc w:val="center"/>
              <w:rPr>
                <w:sz w:val="16"/>
              </w:rPr>
            </w:pPr>
          </w:p>
        </w:tc>
      </w:tr>
    </w:tbl>
    <w:p w:rsidR="002848D1" w:rsidRDefault="002848D1" w:rsidP="002848D1"/>
    <w:p w:rsidR="005E5C2E" w:rsidRDefault="002848D1" w:rsidP="00CA6150">
      <w:pPr>
        <w:pStyle w:val="Ttulo2"/>
        <w:ind w:left="-142" w:right="-568"/>
      </w:pPr>
      <w:r w:rsidRPr="00D24735">
        <w:rPr>
          <w:sz w:val="22"/>
          <w:szCs w:val="22"/>
        </w:rPr>
        <w:t>A LA SRA. PRESIDENTA DEL PATRONATO MUNICIPAL DEPORTIVO DE ARCHIDONA</w:t>
      </w:r>
    </w:p>
    <w:sectPr w:rsidR="005E5C2E" w:rsidSect="00B457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C6" w:rsidRDefault="00A84FC6" w:rsidP="00D24735">
      <w:r>
        <w:separator/>
      </w:r>
    </w:p>
  </w:endnote>
  <w:endnote w:type="continuationSeparator" w:id="1">
    <w:p w:rsidR="00A84FC6" w:rsidRDefault="00A84FC6" w:rsidP="00D2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C6" w:rsidRDefault="00A84FC6" w:rsidP="00D24735">
      <w:r>
        <w:separator/>
      </w:r>
    </w:p>
  </w:footnote>
  <w:footnote w:type="continuationSeparator" w:id="1">
    <w:p w:rsidR="00A84FC6" w:rsidRDefault="00A84FC6" w:rsidP="00D2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CellMar>
        <w:left w:w="70" w:type="dxa"/>
        <w:right w:w="70" w:type="dxa"/>
      </w:tblCellMar>
      <w:tblLook w:val="0000"/>
    </w:tblPr>
    <w:tblGrid>
      <w:gridCol w:w="2483"/>
      <w:gridCol w:w="6943"/>
    </w:tblGrid>
    <w:tr w:rsidR="00546058" w:rsidTr="00546058">
      <w:trPr>
        <w:cantSplit/>
        <w:trHeight w:val="2130"/>
      </w:trPr>
      <w:tc>
        <w:tcPr>
          <w:tcW w:w="2451" w:type="dxa"/>
        </w:tcPr>
        <w:p w:rsidR="00546058" w:rsidRDefault="00CA6150" w:rsidP="00546058">
          <w:pPr>
            <w:pStyle w:val="Encabezado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468755" cy="1254760"/>
                <wp:effectExtent l="19050" t="0" r="0" b="0"/>
                <wp:docPr id="10" name="Imagen 10" descr="Logotipo P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tipo P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75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vMerge w:val="restart"/>
        </w:tcPr>
        <w:p w:rsidR="00546058" w:rsidRDefault="00A84FC6" w:rsidP="00546058">
          <w:pPr>
            <w:pStyle w:val="Textoindependiente"/>
            <w:rPr>
              <w:rFonts w:ascii="Times New Roman" w:hAnsi="Times New Roman"/>
              <w:b w:val="0"/>
              <w:bCs/>
              <w:sz w:val="44"/>
            </w:rPr>
          </w:pPr>
        </w:p>
        <w:p w:rsidR="00546058" w:rsidRDefault="00A84FC6" w:rsidP="00546058">
          <w:pPr>
            <w:pStyle w:val="Textoindependiente"/>
            <w:rPr>
              <w:rFonts w:ascii="Times New Roman" w:hAnsi="Times New Roman"/>
              <w:b w:val="0"/>
              <w:bCs/>
              <w:sz w:val="32"/>
            </w:rPr>
          </w:pPr>
        </w:p>
        <w:p w:rsidR="00D24735" w:rsidRDefault="00D24735" w:rsidP="00D24735">
          <w:pPr>
            <w:pStyle w:val="Ttulo1"/>
            <w:rPr>
              <w:sz w:val="32"/>
              <w:szCs w:val="32"/>
            </w:rPr>
          </w:pPr>
        </w:p>
        <w:p w:rsidR="00D24735" w:rsidRPr="00D24735" w:rsidRDefault="00D24735" w:rsidP="00D24735">
          <w:pPr>
            <w:pStyle w:val="Ttulo1"/>
          </w:pPr>
          <w:r w:rsidRPr="00D24735">
            <w:rPr>
              <w:sz w:val="32"/>
              <w:szCs w:val="32"/>
            </w:rPr>
            <w:t>SOLICITUD DE BECA</w:t>
          </w:r>
          <w:r>
            <w:rPr>
              <w:sz w:val="32"/>
              <w:szCs w:val="32"/>
            </w:rPr>
            <w:t xml:space="preserve"> PARA</w:t>
          </w:r>
        </w:p>
        <w:p w:rsidR="00D24735" w:rsidRPr="00D24735" w:rsidRDefault="00D24735" w:rsidP="00D24735">
          <w:pPr>
            <w:pStyle w:val="Ttulo1"/>
            <w:rPr>
              <w:sz w:val="32"/>
              <w:szCs w:val="32"/>
            </w:rPr>
          </w:pPr>
          <w:r w:rsidRPr="00D24735">
            <w:rPr>
              <w:sz w:val="32"/>
              <w:szCs w:val="32"/>
            </w:rPr>
            <w:t>DEPORTISTAS LOCALES</w:t>
          </w:r>
        </w:p>
        <w:p w:rsidR="00546058" w:rsidRDefault="00A84FC6" w:rsidP="00546058">
          <w:pPr>
            <w:pStyle w:val="Textoindependiente"/>
            <w:ind w:left="668" w:right="424"/>
          </w:pPr>
        </w:p>
      </w:tc>
    </w:tr>
    <w:tr w:rsidR="00546058" w:rsidRPr="00067562" w:rsidTr="00546058">
      <w:trPr>
        <w:cantSplit/>
        <w:trHeight w:val="617"/>
      </w:trPr>
      <w:tc>
        <w:tcPr>
          <w:tcW w:w="2451" w:type="dxa"/>
        </w:tcPr>
        <w:p w:rsidR="00546058" w:rsidRDefault="00CA6150" w:rsidP="0054605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Patronato Municipal Deportivo</w:t>
          </w:r>
        </w:p>
        <w:p w:rsidR="00546058" w:rsidRDefault="00CA6150" w:rsidP="0054605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ARCHIDONA</w:t>
          </w:r>
        </w:p>
        <w:p w:rsidR="00546058" w:rsidRPr="00067562" w:rsidRDefault="00CA6150" w:rsidP="00546058">
          <w:pPr>
            <w:pStyle w:val="Encabezado"/>
            <w:jc w:val="center"/>
          </w:pPr>
          <w:r w:rsidRPr="00067562">
            <w:rPr>
              <w:rFonts w:ascii="Tahoma" w:hAnsi="Tahoma" w:cs="Tahoma"/>
              <w:sz w:val="14"/>
            </w:rPr>
            <w:t>C.I.F. P-7901702-F</w:t>
          </w:r>
        </w:p>
      </w:tc>
      <w:tc>
        <w:tcPr>
          <w:tcW w:w="6975" w:type="dxa"/>
          <w:vMerge/>
        </w:tcPr>
        <w:p w:rsidR="00546058" w:rsidRPr="00067562" w:rsidRDefault="00A84FC6" w:rsidP="00546058">
          <w:pPr>
            <w:pStyle w:val="Encabezado"/>
            <w:tabs>
              <w:tab w:val="clear" w:pos="4252"/>
              <w:tab w:val="clear" w:pos="8504"/>
            </w:tabs>
          </w:pPr>
        </w:p>
      </w:tc>
    </w:tr>
  </w:tbl>
  <w:p w:rsidR="00546058" w:rsidRDefault="00A84F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C21"/>
    <w:multiLevelType w:val="hybridMultilevel"/>
    <w:tmpl w:val="B726D6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5AD"/>
    <w:multiLevelType w:val="hybridMultilevel"/>
    <w:tmpl w:val="669CE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308F"/>
    <w:multiLevelType w:val="hybridMultilevel"/>
    <w:tmpl w:val="2870B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1E1B"/>
    <w:multiLevelType w:val="hybridMultilevel"/>
    <w:tmpl w:val="C7B04366"/>
    <w:lvl w:ilvl="0" w:tplc="790084E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E248F"/>
    <w:multiLevelType w:val="hybridMultilevel"/>
    <w:tmpl w:val="6A7E0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33D9F"/>
    <w:multiLevelType w:val="hybridMultilevel"/>
    <w:tmpl w:val="8D86B5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4C59"/>
    <w:multiLevelType w:val="hybridMultilevel"/>
    <w:tmpl w:val="5F0A73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8D1"/>
    <w:rsid w:val="0004308C"/>
    <w:rsid w:val="00063E7D"/>
    <w:rsid w:val="002848D1"/>
    <w:rsid w:val="005E5C2E"/>
    <w:rsid w:val="007D2273"/>
    <w:rsid w:val="009E506E"/>
    <w:rsid w:val="00A84FC6"/>
    <w:rsid w:val="00CA6150"/>
    <w:rsid w:val="00D24735"/>
    <w:rsid w:val="00E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848D1"/>
    <w:pPr>
      <w:keepNext/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link w:val="Ttulo2Car"/>
    <w:qFormat/>
    <w:rsid w:val="002848D1"/>
    <w:pPr>
      <w:keepNext/>
      <w:jc w:val="center"/>
      <w:outlineLvl w:val="1"/>
    </w:pPr>
    <w:rPr>
      <w:b/>
      <w:bCs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848D1"/>
    <w:pPr>
      <w:jc w:val="both"/>
    </w:pPr>
    <w:rPr>
      <w:rFonts w:ascii="Albertus Extra Bold" w:hAnsi="Albertus Extra Bold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848D1"/>
    <w:rPr>
      <w:rFonts w:ascii="Albertus Extra Bold" w:eastAsia="Times New Roman" w:hAnsi="Albertus Extra Bold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2848D1"/>
    <w:pPr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848D1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848D1"/>
    <w:pPr>
      <w:jc w:val="both"/>
    </w:pPr>
    <w:rPr>
      <w:rFonts w:ascii="Arial" w:hAnsi="Arial" w:cs="Arial"/>
      <w:sz w:val="22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848D1"/>
    <w:rPr>
      <w:rFonts w:ascii="Arial" w:eastAsia="Times New Roman" w:hAnsi="Arial" w:cs="Arial"/>
      <w:szCs w:val="24"/>
      <w:lang w:eastAsia="es-ES"/>
    </w:rPr>
  </w:style>
  <w:style w:type="paragraph" w:customStyle="1" w:styleId="Standard">
    <w:name w:val="Standard"/>
    <w:rsid w:val="002848D1"/>
    <w:pPr>
      <w:widowControl w:val="0"/>
      <w:suppressAutoHyphens/>
      <w:autoSpaceDN w:val="0"/>
      <w:spacing w:after="0" w:line="240" w:lineRule="auto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848D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8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48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8D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2848D1"/>
    <w:rPr>
      <w:rFonts w:ascii="Times New Roman" w:eastAsia="Times New Roman" w:hAnsi="Times New Roman" w:cs="Times New Roman"/>
      <w:b/>
      <w:bCs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848D1"/>
    <w:rPr>
      <w:rFonts w:ascii="Times New Roman" w:eastAsia="Times New Roman" w:hAnsi="Times New Roman" w:cs="Times New Roman"/>
      <w:b/>
      <w:bCs/>
      <w:sz w:val="21"/>
      <w:szCs w:val="20"/>
      <w:lang w:eastAsia="es-ES"/>
    </w:rPr>
  </w:style>
  <w:style w:type="paragraph" w:customStyle="1" w:styleId="p1">
    <w:name w:val="p1"/>
    <w:basedOn w:val="Normal"/>
    <w:rsid w:val="002848D1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D24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473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334</Words>
  <Characters>1837</Characters>
  <Application/>
  <DocSecurity>0</DocSecurity>
  <Lines>15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2167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